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7428B" w:rsidRPr="0097428B" w:rsidRDefault="00760817" w:rsidP="003C036B">
      <w:pPr>
        <w:pStyle w:val="NoSpacing"/>
        <w:rPr>
          <w:b/>
          <w:color w:val="002060"/>
          <w:sz w:val="16"/>
          <w:szCs w:val="16"/>
        </w:rPr>
      </w:pPr>
      <w:r>
        <w:rPr>
          <w:noProof/>
        </w:rPr>
        <mc:AlternateContent>
          <mc:Choice Requires="wps">
            <w:drawing>
              <wp:anchor distT="0" distB="0" distL="114300" distR="114300" simplePos="0" relativeHeight="251661312" behindDoc="0" locked="0" layoutInCell="1" allowOverlap="1" wp14:anchorId="585A06A4" wp14:editId="10BDA0BE">
                <wp:simplePos x="0" y="0"/>
                <wp:positionH relativeFrom="margin">
                  <wp:align>left</wp:align>
                </wp:positionH>
                <wp:positionV relativeFrom="paragraph">
                  <wp:posOffset>-85725</wp:posOffset>
                </wp:positionV>
                <wp:extent cx="3905250" cy="12287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3905250" cy="1228725"/>
                        </a:xfrm>
                        <a:prstGeom prst="roundRect">
                          <a:avLst/>
                        </a:prstGeom>
                        <a:solidFill>
                          <a:srgbClr val="EAF2FA"/>
                        </a:solidFill>
                        <a:ln/>
                      </wps:spPr>
                      <wps:style>
                        <a:lnRef idx="3">
                          <a:schemeClr val="lt1"/>
                        </a:lnRef>
                        <a:fillRef idx="1">
                          <a:schemeClr val="accent5"/>
                        </a:fillRef>
                        <a:effectRef idx="1">
                          <a:schemeClr val="accent5"/>
                        </a:effectRef>
                        <a:fontRef idx="minor">
                          <a:schemeClr val="lt1"/>
                        </a:fontRef>
                      </wps:style>
                      <wps:txbx>
                        <w:txbxContent>
                          <w:p w:rsidR="00654756" w:rsidRPr="00760817" w:rsidRDefault="00654756" w:rsidP="00654756">
                            <w:pPr>
                              <w:pStyle w:val="NoSpacing"/>
                              <w:rPr>
                                <w:rFonts w:ascii="Century Gothic" w:hAnsi="Century Gothic"/>
                                <w:b/>
                                <w:color w:val="000000" w:themeColor="text1"/>
                                <w:sz w:val="16"/>
                                <w:szCs w:val="16"/>
                              </w:rPr>
                            </w:pPr>
                            <w:r w:rsidRPr="00760817">
                              <w:rPr>
                                <w:rFonts w:ascii="Century Gothic" w:hAnsi="Century Gothic"/>
                                <w:b/>
                                <w:color w:val="000000" w:themeColor="text1"/>
                                <w:sz w:val="16"/>
                                <w:szCs w:val="16"/>
                              </w:rPr>
                              <w:t>Road Safety Awareness</w:t>
                            </w:r>
                          </w:p>
                          <w:p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Be a considerate driver</w:t>
                            </w:r>
                          </w:p>
                          <w:p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Do not park on restricted areas on Talbot Avenue or Lidgett Lane</w:t>
                            </w:r>
                          </w:p>
                          <w:p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Be respectful of our local residents</w:t>
                            </w:r>
                          </w:p>
                          <w:p w:rsidR="00654756" w:rsidRPr="00760817" w:rsidRDefault="00654756" w:rsidP="00654756">
                            <w:pPr>
                              <w:pStyle w:val="Header"/>
                              <w:tabs>
                                <w:tab w:val="clear" w:pos="4513"/>
                                <w:tab w:val="clear" w:pos="9026"/>
                                <w:tab w:val="left" w:pos="5085"/>
                              </w:tabs>
                              <w:ind w:right="-22"/>
                              <w:rPr>
                                <w:rFonts w:ascii="Century Gothic" w:hAnsi="Century Gothic"/>
                                <w:color w:val="000000" w:themeColor="text1"/>
                                <w:sz w:val="16"/>
                                <w:szCs w:val="16"/>
                              </w:rPr>
                            </w:pPr>
                            <w:r w:rsidRPr="00760817">
                              <w:rPr>
                                <w:rFonts w:ascii="Century Gothic" w:hAnsi="Century Gothic"/>
                                <w:color w:val="000000" w:themeColor="text1"/>
                                <w:sz w:val="16"/>
                                <w:szCs w:val="16"/>
                              </w:rPr>
                              <w:t>Please use the turning circle paying attention to the speed limit</w:t>
                            </w:r>
                          </w:p>
                          <w:p w:rsidR="00654756" w:rsidRDefault="005E094D" w:rsidP="00654756">
                            <w:pPr>
                              <w:pStyle w:val="Header"/>
                              <w:tabs>
                                <w:tab w:val="clear" w:pos="4513"/>
                                <w:tab w:val="clear" w:pos="9026"/>
                                <w:tab w:val="left" w:pos="5085"/>
                              </w:tabs>
                              <w:ind w:right="-22"/>
                              <w:rPr>
                                <w:rFonts w:ascii="Century Gothic" w:hAnsi="Century Gothic"/>
                                <w:color w:val="000000" w:themeColor="text1"/>
                                <w:sz w:val="16"/>
                                <w:szCs w:val="16"/>
                              </w:rPr>
                            </w:pPr>
                            <w:r>
                              <w:rPr>
                                <w:rFonts w:ascii="Century Gothic" w:hAnsi="Century Gothic"/>
                                <w:color w:val="000000" w:themeColor="text1"/>
                                <w:sz w:val="16"/>
                                <w:szCs w:val="16"/>
                              </w:rPr>
                              <w:t>Obey</w:t>
                            </w:r>
                            <w:r w:rsidR="00654756" w:rsidRPr="00760817">
                              <w:rPr>
                                <w:rFonts w:ascii="Century Gothic" w:hAnsi="Century Gothic"/>
                                <w:color w:val="000000" w:themeColor="text1"/>
                                <w:sz w:val="16"/>
                                <w:szCs w:val="16"/>
                              </w:rPr>
                              <w:t xml:space="preserve"> speeding restrictions; they are there to protect our children</w:t>
                            </w:r>
                          </w:p>
                          <w:p w:rsidR="00A75E23" w:rsidRPr="00A1724D" w:rsidRDefault="00A75E23" w:rsidP="00A75E23">
                            <w:pPr>
                              <w:pStyle w:val="Header"/>
                              <w:tabs>
                                <w:tab w:val="clear" w:pos="4513"/>
                                <w:tab w:val="clear" w:pos="9026"/>
                                <w:tab w:val="left" w:pos="5085"/>
                              </w:tabs>
                              <w:ind w:right="-22"/>
                              <w:rPr>
                                <w:rFonts w:ascii="Century Gothic" w:hAnsi="Century Gothic"/>
                                <w:b/>
                                <w:color w:val="000000" w:themeColor="text1"/>
                                <w:sz w:val="16"/>
                                <w:szCs w:val="16"/>
                              </w:rPr>
                            </w:pPr>
                            <w:r w:rsidRPr="00A75E23">
                              <w:rPr>
                                <w:rFonts w:ascii="Century Gothic" w:hAnsi="Century Gothic"/>
                                <w:color w:val="000000" w:themeColor="text1"/>
                                <w:sz w:val="16"/>
                                <w:szCs w:val="16"/>
                              </w:rPr>
                              <w:t xml:space="preserve">Look </w:t>
                            </w:r>
                            <w:r>
                              <w:rPr>
                                <w:rFonts w:ascii="Century Gothic" w:hAnsi="Century Gothic"/>
                                <w:color w:val="000000" w:themeColor="text1"/>
                                <w:sz w:val="16"/>
                                <w:szCs w:val="16"/>
                              </w:rPr>
                              <w:t>after the environment and switch off your engine</w:t>
                            </w:r>
                            <w:r w:rsidR="00A1724D">
                              <w:rPr>
                                <w:rFonts w:ascii="Century Gothic" w:hAnsi="Century Gothic"/>
                                <w:color w:val="000000" w:themeColor="text1"/>
                                <w:sz w:val="16"/>
                                <w:szCs w:val="16"/>
                              </w:rPr>
                              <w:t>,</w:t>
                            </w:r>
                            <w:r>
                              <w:rPr>
                                <w:rFonts w:ascii="Century Gothic" w:hAnsi="Century Gothic"/>
                                <w:color w:val="000000" w:themeColor="text1"/>
                                <w:sz w:val="16"/>
                                <w:szCs w:val="16"/>
                              </w:rPr>
                              <w:t xml:space="preserve"> when stationary</w:t>
                            </w:r>
                            <w:r w:rsidR="00A1724D">
                              <w:rPr>
                                <w:rFonts w:ascii="Century Gothic" w:hAnsi="Century Gothic"/>
                                <w:color w:val="000000" w:themeColor="text1"/>
                                <w:sz w:val="16"/>
                                <w:szCs w:val="16"/>
                              </w:rPr>
                              <w:t xml:space="preserve">, </w:t>
                            </w:r>
                            <w:r w:rsidR="00A1724D">
                              <w:rPr>
                                <w:rFonts w:ascii="Century Gothic" w:hAnsi="Century Gothic"/>
                                <w:b/>
                                <w:color w:val="000000" w:themeColor="text1"/>
                                <w:sz w:val="16"/>
                                <w:szCs w:val="16"/>
                              </w:rPr>
                              <w:t>for cleaner air!</w:t>
                            </w:r>
                          </w:p>
                          <w:p w:rsidR="00A75E23" w:rsidRPr="00A75E23" w:rsidRDefault="00A75E23" w:rsidP="00A75E23">
                            <w:pPr>
                              <w:pStyle w:val="Header"/>
                              <w:tabs>
                                <w:tab w:val="clear" w:pos="4513"/>
                                <w:tab w:val="clear" w:pos="9026"/>
                                <w:tab w:val="left" w:pos="5085"/>
                              </w:tabs>
                              <w:ind w:right="-22"/>
                              <w:rPr>
                                <w:rFonts w:ascii="Century Gothic" w:hAnsi="Century Gothic"/>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A06A4" id="Rounded Rectangle 7" o:spid="_x0000_s1026" style="position:absolute;margin-left:0;margin-top:-6.75pt;width:307.5pt;height:96.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" fillcolor="#eaf2fa" strokecolor="white [3201]" strokeweight="1.5pt">
                <v:stroke joinstyle="miter"/>
                <v:textbox>
                  <w:txbxContent>
                    <w:p w:rsidR="00654756" w:rsidRPr="00760817" w:rsidRDefault="00654756" w:rsidP="00654756">
                      <w:pPr>
                        <w:pStyle w:val="NoSpacing"/>
                        <w:rPr>
                          <w:rFonts w:ascii="Century Gothic" w:hAnsi="Century Gothic"/>
                          <w:b/>
                          <w:color w:val="000000" w:themeColor="text1"/>
                          <w:sz w:val="16"/>
                          <w:szCs w:val="16"/>
                        </w:rPr>
                      </w:pPr>
                      <w:r w:rsidRPr="00760817">
                        <w:rPr>
                          <w:rFonts w:ascii="Century Gothic" w:hAnsi="Century Gothic"/>
                          <w:b/>
                          <w:color w:val="000000" w:themeColor="text1"/>
                          <w:sz w:val="16"/>
                          <w:szCs w:val="16"/>
                        </w:rPr>
                        <w:t>Road Safety Awareness</w:t>
                      </w:r>
                    </w:p>
                    <w:p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Be a considerate driver</w:t>
                      </w:r>
                    </w:p>
                    <w:p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Do not park on restricted areas on Talbot Avenue or Lidgett Lane</w:t>
                      </w:r>
                    </w:p>
                    <w:p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Be respectful of our local residents</w:t>
                      </w:r>
                    </w:p>
                    <w:p w:rsidR="00654756" w:rsidRPr="00760817" w:rsidRDefault="00654756" w:rsidP="00654756">
                      <w:pPr>
                        <w:pStyle w:val="Header"/>
                        <w:tabs>
                          <w:tab w:val="clear" w:pos="4513"/>
                          <w:tab w:val="clear" w:pos="9026"/>
                          <w:tab w:val="left" w:pos="5085"/>
                        </w:tabs>
                        <w:ind w:right="-22"/>
                        <w:rPr>
                          <w:rFonts w:ascii="Century Gothic" w:hAnsi="Century Gothic"/>
                          <w:color w:val="000000" w:themeColor="text1"/>
                          <w:sz w:val="16"/>
                          <w:szCs w:val="16"/>
                        </w:rPr>
                      </w:pPr>
                      <w:r w:rsidRPr="00760817">
                        <w:rPr>
                          <w:rFonts w:ascii="Century Gothic" w:hAnsi="Century Gothic"/>
                          <w:color w:val="000000" w:themeColor="text1"/>
                          <w:sz w:val="16"/>
                          <w:szCs w:val="16"/>
                        </w:rPr>
                        <w:t>Please use the turning circle paying attention to the speed limit</w:t>
                      </w:r>
                    </w:p>
                    <w:p w:rsidR="00654756" w:rsidRDefault="005E094D" w:rsidP="00654756">
                      <w:pPr>
                        <w:pStyle w:val="Header"/>
                        <w:tabs>
                          <w:tab w:val="clear" w:pos="4513"/>
                          <w:tab w:val="clear" w:pos="9026"/>
                          <w:tab w:val="left" w:pos="5085"/>
                        </w:tabs>
                        <w:ind w:right="-22"/>
                        <w:rPr>
                          <w:rFonts w:ascii="Century Gothic" w:hAnsi="Century Gothic"/>
                          <w:color w:val="000000" w:themeColor="text1"/>
                          <w:sz w:val="16"/>
                          <w:szCs w:val="16"/>
                        </w:rPr>
                      </w:pPr>
                      <w:r>
                        <w:rPr>
                          <w:rFonts w:ascii="Century Gothic" w:hAnsi="Century Gothic"/>
                          <w:color w:val="000000" w:themeColor="text1"/>
                          <w:sz w:val="16"/>
                          <w:szCs w:val="16"/>
                        </w:rPr>
                        <w:t>Obey</w:t>
                      </w:r>
                      <w:r w:rsidR="00654756" w:rsidRPr="00760817">
                        <w:rPr>
                          <w:rFonts w:ascii="Century Gothic" w:hAnsi="Century Gothic"/>
                          <w:color w:val="000000" w:themeColor="text1"/>
                          <w:sz w:val="16"/>
                          <w:szCs w:val="16"/>
                        </w:rPr>
                        <w:t xml:space="preserve"> speeding restrictions; they are there to protect our children</w:t>
                      </w:r>
                    </w:p>
                    <w:p w:rsidR="00A75E23" w:rsidRPr="00A1724D" w:rsidRDefault="00A75E23" w:rsidP="00A75E23">
                      <w:pPr>
                        <w:pStyle w:val="Header"/>
                        <w:tabs>
                          <w:tab w:val="clear" w:pos="4513"/>
                          <w:tab w:val="clear" w:pos="9026"/>
                          <w:tab w:val="left" w:pos="5085"/>
                        </w:tabs>
                        <w:ind w:right="-22"/>
                        <w:rPr>
                          <w:rFonts w:ascii="Century Gothic" w:hAnsi="Century Gothic"/>
                          <w:b/>
                          <w:color w:val="000000" w:themeColor="text1"/>
                          <w:sz w:val="16"/>
                          <w:szCs w:val="16"/>
                        </w:rPr>
                      </w:pPr>
                      <w:r w:rsidRPr="00A75E23">
                        <w:rPr>
                          <w:rFonts w:ascii="Century Gothic" w:hAnsi="Century Gothic"/>
                          <w:color w:val="000000" w:themeColor="text1"/>
                          <w:sz w:val="16"/>
                          <w:szCs w:val="16"/>
                        </w:rPr>
                        <w:t xml:space="preserve">Look </w:t>
                      </w:r>
                      <w:r>
                        <w:rPr>
                          <w:rFonts w:ascii="Century Gothic" w:hAnsi="Century Gothic"/>
                          <w:color w:val="000000" w:themeColor="text1"/>
                          <w:sz w:val="16"/>
                          <w:szCs w:val="16"/>
                        </w:rPr>
                        <w:t>after the environment and switch off your engine</w:t>
                      </w:r>
                      <w:r w:rsidR="00A1724D">
                        <w:rPr>
                          <w:rFonts w:ascii="Century Gothic" w:hAnsi="Century Gothic"/>
                          <w:color w:val="000000" w:themeColor="text1"/>
                          <w:sz w:val="16"/>
                          <w:szCs w:val="16"/>
                        </w:rPr>
                        <w:t>,</w:t>
                      </w:r>
                      <w:r>
                        <w:rPr>
                          <w:rFonts w:ascii="Century Gothic" w:hAnsi="Century Gothic"/>
                          <w:color w:val="000000" w:themeColor="text1"/>
                          <w:sz w:val="16"/>
                          <w:szCs w:val="16"/>
                        </w:rPr>
                        <w:t xml:space="preserve"> when stationary</w:t>
                      </w:r>
                      <w:r w:rsidR="00A1724D">
                        <w:rPr>
                          <w:rFonts w:ascii="Century Gothic" w:hAnsi="Century Gothic"/>
                          <w:color w:val="000000" w:themeColor="text1"/>
                          <w:sz w:val="16"/>
                          <w:szCs w:val="16"/>
                        </w:rPr>
                        <w:t xml:space="preserve">, </w:t>
                      </w:r>
                      <w:r w:rsidR="00A1724D">
                        <w:rPr>
                          <w:rFonts w:ascii="Century Gothic" w:hAnsi="Century Gothic"/>
                          <w:b/>
                          <w:color w:val="000000" w:themeColor="text1"/>
                          <w:sz w:val="16"/>
                          <w:szCs w:val="16"/>
                        </w:rPr>
                        <w:t>for cleaner air!</w:t>
                      </w:r>
                    </w:p>
                    <w:p w:rsidR="00A75E23" w:rsidRPr="00A75E23" w:rsidRDefault="00A75E23" w:rsidP="00A75E23">
                      <w:pPr>
                        <w:pStyle w:val="Header"/>
                        <w:tabs>
                          <w:tab w:val="clear" w:pos="4513"/>
                          <w:tab w:val="clear" w:pos="9026"/>
                          <w:tab w:val="left" w:pos="5085"/>
                        </w:tabs>
                        <w:ind w:right="-22"/>
                        <w:rPr>
                          <w:rFonts w:ascii="Century Gothic" w:hAnsi="Century Gothic"/>
                          <w:color w:val="000000" w:themeColor="text1"/>
                          <w:sz w:val="16"/>
                          <w:szCs w:val="16"/>
                        </w:rPr>
                      </w:pPr>
                    </w:p>
                  </w:txbxContent>
                </v:textbox>
                <w10:wrap anchorx="margin"/>
              </v:roundrect>
            </w:pict>
          </mc:Fallback>
        </mc:AlternateContent>
      </w:r>
    </w:p>
    <w:p w:rsidR="0097428B" w:rsidRDefault="00404406" w:rsidP="0097428B">
      <w:pPr>
        <w:pStyle w:val="NoSpacing"/>
        <w:tabs>
          <w:tab w:val="left" w:pos="9708"/>
          <w:tab w:val="left" w:pos="9768"/>
        </w:tabs>
        <w:rPr>
          <w:rFonts w:ascii="Century Gothic" w:hAnsi="Century Gothic" w:cstheme="minorHAnsi"/>
          <w:b/>
          <w:color w:val="002060"/>
          <w:sz w:val="16"/>
          <w:szCs w:val="16"/>
        </w:rPr>
      </w:pPr>
      <w:r>
        <w:rPr>
          <w:rFonts w:ascii="Century Gothic" w:hAnsi="Century Gothic" w:cstheme="minorHAnsi"/>
          <w:color w:val="002060"/>
          <w:sz w:val="16"/>
          <w:szCs w:val="16"/>
        </w:rPr>
        <w:t xml:space="preserve"> </w:t>
      </w:r>
    </w:p>
    <w:p w:rsidR="003C036B" w:rsidRDefault="003C036B" w:rsidP="003C036B">
      <w:pPr>
        <w:pStyle w:val="Header"/>
        <w:tabs>
          <w:tab w:val="clear" w:pos="4513"/>
          <w:tab w:val="clear" w:pos="9026"/>
          <w:tab w:val="left" w:pos="2977"/>
        </w:tabs>
        <w:ind w:right="-22"/>
        <w:jc w:val="right"/>
        <w:rPr>
          <w:rFonts w:ascii="Century Gothic" w:hAnsi="Century Gothic" w:cstheme="minorHAnsi"/>
          <w:b/>
          <w:color w:val="002060"/>
          <w:sz w:val="16"/>
          <w:szCs w:val="16"/>
        </w:rPr>
      </w:pPr>
    </w:p>
    <w:p w:rsidR="008901CA" w:rsidRDefault="008901CA" w:rsidP="008901CA">
      <w:pPr>
        <w:pStyle w:val="NoSpacing"/>
        <w:spacing w:before="40"/>
        <w:ind w:left="720" w:firstLine="720"/>
        <w:jc w:val="center"/>
        <w:rPr>
          <w:rFonts w:ascii="Century Gothic" w:hAnsi="Century Gothic" w:cstheme="minorHAnsi"/>
          <w:b/>
          <w:color w:val="002060"/>
          <w:sz w:val="16"/>
          <w:szCs w:val="16"/>
        </w:rPr>
      </w:pPr>
      <w:r>
        <w:rPr>
          <w:rFonts w:ascii="Century Gothic" w:hAnsi="Century Gothic" w:cstheme="minorHAnsi"/>
          <w:b/>
          <w:color w:val="002060"/>
          <w:sz w:val="16"/>
          <w:szCs w:val="16"/>
        </w:rPr>
        <w:tab/>
      </w:r>
      <w:r>
        <w:rPr>
          <w:rFonts w:ascii="Century Gothic" w:hAnsi="Century Gothic" w:cstheme="minorHAnsi"/>
          <w:b/>
          <w:color w:val="002060"/>
          <w:sz w:val="16"/>
          <w:szCs w:val="16"/>
        </w:rPr>
        <w:tab/>
      </w:r>
      <w:r>
        <w:rPr>
          <w:rFonts w:ascii="Century Gothic" w:hAnsi="Century Gothic" w:cstheme="minorHAnsi"/>
          <w:b/>
          <w:color w:val="002060"/>
          <w:sz w:val="16"/>
          <w:szCs w:val="16"/>
        </w:rPr>
        <w:tab/>
      </w:r>
    </w:p>
    <w:p w:rsidR="008901CA" w:rsidRDefault="008901CA" w:rsidP="008901CA">
      <w:pPr>
        <w:pStyle w:val="NoSpacing"/>
        <w:spacing w:before="40"/>
        <w:ind w:left="720" w:firstLine="720"/>
        <w:jc w:val="right"/>
        <w:rPr>
          <w:rFonts w:ascii="Century Gothic" w:hAnsi="Century Gothic" w:cstheme="minorHAnsi"/>
          <w:b/>
          <w:color w:val="002060"/>
          <w:sz w:val="16"/>
          <w:szCs w:val="16"/>
        </w:rPr>
      </w:pPr>
      <w:r>
        <w:rPr>
          <w:rFonts w:ascii="Century Gothic" w:hAnsi="Century Gothic" w:cstheme="minorHAnsi"/>
          <w:b/>
          <w:color w:val="002060"/>
          <w:sz w:val="16"/>
          <w:szCs w:val="16"/>
        </w:rPr>
        <w:t>Talbot Avenue</w:t>
      </w:r>
    </w:p>
    <w:p w:rsidR="00E23FFC" w:rsidRPr="003949E6" w:rsidRDefault="008901CA" w:rsidP="008901CA">
      <w:pPr>
        <w:pStyle w:val="NoSpacing"/>
        <w:spacing w:before="40"/>
        <w:ind w:left="720" w:firstLine="720"/>
        <w:jc w:val="right"/>
        <w:rPr>
          <w:rFonts w:ascii="Century Gothic" w:hAnsi="Century Gothic" w:cstheme="minorHAnsi"/>
          <w:b/>
          <w:color w:val="002060"/>
          <w:sz w:val="16"/>
          <w:szCs w:val="16"/>
        </w:rPr>
      </w:pPr>
      <w:r>
        <w:rPr>
          <w:rFonts w:ascii="Century Gothic" w:hAnsi="Century Gothic" w:cstheme="minorHAnsi"/>
          <w:b/>
          <w:color w:val="002060"/>
          <w:sz w:val="16"/>
          <w:szCs w:val="16"/>
        </w:rPr>
        <w:t>L</w:t>
      </w:r>
      <w:r w:rsidR="00E23FFC" w:rsidRPr="003949E6">
        <w:rPr>
          <w:rFonts w:ascii="Century Gothic" w:hAnsi="Century Gothic" w:cstheme="minorHAnsi"/>
          <w:b/>
          <w:color w:val="002060"/>
          <w:sz w:val="16"/>
          <w:szCs w:val="16"/>
        </w:rPr>
        <w:t>eeds LS17 6SF</w:t>
      </w:r>
    </w:p>
    <w:p w:rsidR="00E23FFC" w:rsidRPr="003949E6" w:rsidRDefault="00E23FFC" w:rsidP="00E23FFC">
      <w:pPr>
        <w:pStyle w:val="Header"/>
        <w:tabs>
          <w:tab w:val="clear" w:pos="4513"/>
          <w:tab w:val="clear" w:pos="9026"/>
          <w:tab w:val="left" w:pos="5085"/>
        </w:tabs>
        <w:ind w:right="-22"/>
        <w:jc w:val="right"/>
        <w:rPr>
          <w:rFonts w:ascii="Century Gothic" w:hAnsi="Century Gothic" w:cstheme="minorHAnsi"/>
          <w:b/>
          <w:color w:val="002060"/>
          <w:sz w:val="24"/>
          <w:szCs w:val="24"/>
        </w:rPr>
      </w:pPr>
      <w:r w:rsidRPr="003949E6">
        <w:rPr>
          <w:rFonts w:ascii="Century Gothic" w:hAnsi="Century Gothic" w:cstheme="minorHAnsi"/>
          <w:b/>
          <w:color w:val="002060"/>
          <w:sz w:val="16"/>
          <w:szCs w:val="16"/>
        </w:rPr>
        <w:t>Headteacher: Mr M Roper</w:t>
      </w:r>
    </w:p>
    <w:p w:rsidR="003C036B" w:rsidRPr="003949E6" w:rsidRDefault="003C036B" w:rsidP="003C036B">
      <w:pPr>
        <w:pStyle w:val="Header"/>
        <w:tabs>
          <w:tab w:val="clear" w:pos="4513"/>
          <w:tab w:val="clear" w:pos="9026"/>
          <w:tab w:val="left" w:pos="5085"/>
        </w:tabs>
        <w:ind w:right="-22"/>
        <w:jc w:val="right"/>
        <w:rPr>
          <w:rFonts w:ascii="Century Gothic" w:hAnsi="Century Gothic" w:cstheme="minorHAnsi"/>
          <w:color w:val="002060"/>
          <w:sz w:val="10"/>
          <w:szCs w:val="12"/>
        </w:rPr>
      </w:pPr>
    </w:p>
    <w:p w:rsidR="002F219F" w:rsidRPr="003949E6" w:rsidRDefault="003C036B" w:rsidP="005E094D">
      <w:pPr>
        <w:pStyle w:val="NoSpacing"/>
        <w:jc w:val="right"/>
        <w:rPr>
          <w:rFonts w:ascii="Century Gothic" w:hAnsi="Century Gothic" w:cstheme="minorHAnsi"/>
          <w:color w:val="002060"/>
          <w:sz w:val="12"/>
          <w:szCs w:val="14"/>
        </w:rPr>
      </w:pPr>
      <w:r w:rsidRPr="003949E6">
        <w:rPr>
          <w:rFonts w:ascii="Century Gothic" w:hAnsi="Century Gothic" w:cstheme="minorHAnsi"/>
          <w:color w:val="002060"/>
          <w:sz w:val="14"/>
          <w:szCs w:val="16"/>
        </w:rPr>
        <w:t xml:space="preserve">      </w:t>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E23FFC" w:rsidRPr="003949E6">
        <w:rPr>
          <w:rFonts w:ascii="Century Gothic" w:hAnsi="Century Gothic" w:cstheme="minorHAnsi"/>
          <w:color w:val="002060"/>
          <w:sz w:val="14"/>
          <w:szCs w:val="16"/>
        </w:rPr>
        <w:tab/>
      </w:r>
      <w:r w:rsidR="00654756" w:rsidRPr="003949E6">
        <w:rPr>
          <w:rFonts w:ascii="Century Gothic" w:hAnsi="Century Gothic" w:cstheme="minorHAnsi"/>
          <w:color w:val="002060"/>
          <w:sz w:val="12"/>
          <w:szCs w:val="14"/>
        </w:rPr>
        <w:t xml:space="preserve"> Tel: 0113 393 0304</w:t>
      </w:r>
    </w:p>
    <w:p w:rsidR="002F219F" w:rsidRPr="003949E6" w:rsidRDefault="005E094D" w:rsidP="005E094D">
      <w:pPr>
        <w:pStyle w:val="NoSpacing"/>
        <w:jc w:val="right"/>
        <w:rPr>
          <w:rFonts w:ascii="Century Gothic" w:hAnsi="Century Gothic" w:cstheme="minorHAnsi"/>
          <w:color w:val="002060"/>
          <w:sz w:val="12"/>
          <w:szCs w:val="14"/>
        </w:rPr>
      </w:pP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t xml:space="preserve">                 </w:t>
      </w:r>
      <w:r w:rsidR="00654756" w:rsidRPr="003949E6">
        <w:rPr>
          <w:rFonts w:ascii="Century Gothic" w:hAnsi="Century Gothic"/>
          <w:color w:val="002060"/>
          <w:sz w:val="12"/>
          <w:szCs w:val="14"/>
        </w:rPr>
        <w:t xml:space="preserve"> </w:t>
      </w:r>
      <w:r w:rsidRPr="003949E6">
        <w:rPr>
          <w:rFonts w:ascii="Century Gothic" w:hAnsi="Century Gothic" w:cstheme="minorHAnsi"/>
          <w:color w:val="002060"/>
          <w:sz w:val="12"/>
          <w:szCs w:val="14"/>
        </w:rPr>
        <w:t xml:space="preserve">Email: </w:t>
      </w:r>
      <w:hyperlink r:id="rId8" w:history="1">
        <w:r w:rsidR="00627FF2" w:rsidRPr="00627FF2">
          <w:rPr>
            <w:rStyle w:val="Hyperlink"/>
            <w:rFonts w:ascii="Century Gothic" w:hAnsi="Century Gothic" w:cstheme="minorHAnsi"/>
            <w:sz w:val="12"/>
            <w:szCs w:val="14"/>
          </w:rPr>
          <w:t>6thform@allertongrange.com</w:t>
        </w:r>
      </w:hyperlink>
    </w:p>
    <w:p w:rsidR="00E23FFC" w:rsidRPr="003949E6" w:rsidRDefault="005E094D" w:rsidP="003949E6">
      <w:pPr>
        <w:pStyle w:val="NoSpacing"/>
        <w:jc w:val="right"/>
        <w:rPr>
          <w:rFonts w:ascii="Century Gothic" w:hAnsi="Century Gothic" w:cstheme="minorHAnsi"/>
          <w:color w:val="002060"/>
          <w:sz w:val="12"/>
          <w:szCs w:val="14"/>
        </w:rPr>
      </w:pP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ab/>
        <w:t xml:space="preserve">      </w:t>
      </w:r>
      <w:r w:rsidR="003949E6" w:rsidRPr="003949E6">
        <w:rPr>
          <w:rFonts w:ascii="Century Gothic" w:hAnsi="Century Gothic" w:cstheme="minorHAnsi"/>
          <w:color w:val="002060"/>
          <w:sz w:val="12"/>
          <w:szCs w:val="14"/>
        </w:rPr>
        <w:tab/>
      </w:r>
      <w:r w:rsidRPr="003949E6">
        <w:rPr>
          <w:rFonts w:ascii="Century Gothic" w:hAnsi="Century Gothic" w:cstheme="minorHAnsi"/>
          <w:color w:val="002060"/>
          <w:sz w:val="12"/>
          <w:szCs w:val="14"/>
        </w:rPr>
        <w:t xml:space="preserve"> </w:t>
      </w:r>
      <w:hyperlink r:id="rId9" w:history="1">
        <w:r w:rsidR="00627FF2" w:rsidRPr="00C97904">
          <w:rPr>
            <w:rStyle w:val="Hyperlink"/>
            <w:rFonts w:ascii="Century Gothic" w:hAnsi="Century Gothic" w:cstheme="minorHAnsi"/>
            <w:sz w:val="12"/>
            <w:szCs w:val="14"/>
          </w:rPr>
          <w:t>www.allertongrange.com</w:t>
        </w:r>
      </w:hyperlink>
      <w:r w:rsidR="00E23FFC" w:rsidRPr="003949E6">
        <w:rPr>
          <w:rFonts w:ascii="Century Gothic" w:hAnsi="Century Gothic" w:cstheme="minorHAnsi"/>
          <w:color w:val="002060"/>
          <w:sz w:val="12"/>
          <w:szCs w:val="14"/>
        </w:rPr>
        <w:t xml:space="preserve"> </w:t>
      </w:r>
    </w:p>
    <w:p w:rsidR="00E23FFC" w:rsidRPr="003949E6" w:rsidRDefault="00E23FFC" w:rsidP="005E094D">
      <w:pPr>
        <w:pStyle w:val="NoSpacing"/>
        <w:jc w:val="right"/>
        <w:rPr>
          <w:rFonts w:ascii="Century Gothic" w:hAnsi="Century Gothic" w:cstheme="minorHAnsi"/>
          <w:color w:val="002060"/>
          <w:sz w:val="12"/>
          <w:szCs w:val="14"/>
        </w:rPr>
      </w:pPr>
      <w:r w:rsidRPr="003949E6">
        <w:rPr>
          <w:rFonts w:ascii="Century Gothic" w:hAnsi="Century Gothic" w:cstheme="minorHAnsi"/>
          <w:color w:val="002060"/>
          <w:sz w:val="12"/>
          <w:szCs w:val="14"/>
        </w:rPr>
        <w:t xml:space="preserve"> </w:t>
      </w:r>
      <w:r w:rsidRPr="003949E6">
        <w:rPr>
          <w:rFonts w:ascii="Century Gothic" w:hAnsi="Century Gothic" w:cstheme="minorHAnsi"/>
          <w:noProof/>
          <w:color w:val="002060"/>
          <w:sz w:val="12"/>
          <w:szCs w:val="14"/>
        </w:rPr>
        <w:drawing>
          <wp:inline distT="0" distB="0" distL="0" distR="0" wp14:anchorId="7A4B37A0" wp14:editId="32A1FFAB">
            <wp:extent cx="126000" cy="1080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 lik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000" cy="108000"/>
                    </a:xfrm>
                    <a:prstGeom prst="rect">
                      <a:avLst/>
                    </a:prstGeom>
                  </pic:spPr>
                </pic:pic>
              </a:graphicData>
            </a:graphic>
          </wp:inline>
        </w:drawing>
      </w:r>
      <w:r w:rsidRPr="003949E6">
        <w:rPr>
          <w:rFonts w:ascii="Century Gothic" w:hAnsi="Century Gothic" w:cstheme="minorHAnsi"/>
          <w:color w:val="002060"/>
          <w:sz w:val="12"/>
          <w:szCs w:val="14"/>
        </w:rPr>
        <w:t xml:space="preserve">  Allerton Grange School</w:t>
      </w:r>
    </w:p>
    <w:p w:rsidR="00E23FFC" w:rsidRDefault="00E23FFC" w:rsidP="005E094D">
      <w:pPr>
        <w:pStyle w:val="NoSpacing"/>
        <w:tabs>
          <w:tab w:val="left" w:pos="9708"/>
          <w:tab w:val="left" w:pos="9768"/>
        </w:tabs>
        <w:jc w:val="right"/>
        <w:rPr>
          <w:rFonts w:ascii="Century Gothic" w:hAnsi="Century Gothic" w:cstheme="minorHAnsi"/>
          <w:b/>
          <w:color w:val="002060"/>
          <w:sz w:val="16"/>
          <w:szCs w:val="16"/>
        </w:rPr>
      </w:pPr>
      <w:r w:rsidRPr="003949E6">
        <w:rPr>
          <w:rFonts w:ascii="Century Gothic" w:hAnsi="Century Gothic" w:cstheme="minorHAnsi"/>
          <w:b/>
          <w:color w:val="002060"/>
          <w:sz w:val="12"/>
          <w:szCs w:val="14"/>
        </w:rPr>
        <w:t xml:space="preserve">                                                                                                                                                                                   </w:t>
      </w:r>
      <w:r w:rsidRPr="003949E6">
        <w:rPr>
          <w:rFonts w:ascii="Century Gothic" w:hAnsi="Century Gothic" w:cstheme="minorHAnsi"/>
          <w:noProof/>
          <w:color w:val="002060"/>
          <w:sz w:val="12"/>
          <w:szCs w:val="14"/>
        </w:rPr>
        <w:drawing>
          <wp:inline distT="0" distB="0" distL="0" distR="0" wp14:anchorId="34A64C1D" wp14:editId="6AC2CD66">
            <wp:extent cx="108000" cy="108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ter logo image 50 pixe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3949E6">
        <w:rPr>
          <w:rFonts w:ascii="Century Gothic" w:hAnsi="Century Gothic" w:cstheme="minorHAnsi"/>
          <w:color w:val="002060"/>
          <w:sz w:val="12"/>
          <w:szCs w:val="14"/>
        </w:rPr>
        <w:t xml:space="preserve"> @Allerton_Grange</w:t>
      </w:r>
    </w:p>
    <w:p w:rsidR="006D4D04" w:rsidRPr="006D4D04" w:rsidRDefault="006D4D04" w:rsidP="006D4D04">
      <w:pPr>
        <w:pStyle w:val="NormalWeb"/>
        <w:rPr>
          <w:rFonts w:asciiTheme="minorHAnsi" w:hAnsiTheme="minorHAnsi" w:cstheme="minorHAnsi"/>
          <w:color w:val="000000"/>
        </w:rPr>
      </w:pPr>
      <w:r w:rsidRPr="006D4D04">
        <w:rPr>
          <w:rFonts w:asciiTheme="minorHAnsi" w:hAnsiTheme="minorHAnsi" w:cstheme="minorHAnsi"/>
          <w:color w:val="000000"/>
        </w:rPr>
        <w:t>Our ref: JMA/IGI/Year 13</w:t>
      </w:r>
    </w:p>
    <w:p w:rsidR="006D4D04" w:rsidRPr="006D4D04" w:rsidRDefault="006D4D04" w:rsidP="006D4D04">
      <w:pPr>
        <w:pStyle w:val="NormalWeb"/>
        <w:rPr>
          <w:rFonts w:asciiTheme="minorHAnsi" w:hAnsiTheme="minorHAnsi" w:cstheme="minorHAnsi"/>
          <w:color w:val="000000"/>
        </w:rPr>
      </w:pPr>
      <w:r w:rsidRPr="006D4D04">
        <w:rPr>
          <w:rFonts w:asciiTheme="minorHAnsi" w:hAnsiTheme="minorHAnsi" w:cstheme="minorHAnsi"/>
          <w:color w:val="000000"/>
        </w:rPr>
        <w:t>15 December 2022</w:t>
      </w:r>
    </w:p>
    <w:p w:rsidR="006D4D04" w:rsidRDefault="006D4D04" w:rsidP="006D4D04">
      <w:pPr>
        <w:pStyle w:val="NormalWeb"/>
        <w:rPr>
          <w:rFonts w:asciiTheme="minorHAnsi" w:hAnsiTheme="minorHAnsi" w:cstheme="minorHAnsi"/>
          <w:color w:val="000000"/>
        </w:rPr>
      </w:pPr>
    </w:p>
    <w:p w:rsidR="006D4D04" w:rsidRPr="006D4D04" w:rsidRDefault="006D4D04" w:rsidP="006D4D04">
      <w:pPr>
        <w:pStyle w:val="NormalWeb"/>
        <w:rPr>
          <w:rFonts w:asciiTheme="minorHAnsi" w:hAnsiTheme="minorHAnsi" w:cstheme="minorHAnsi"/>
          <w:color w:val="000000"/>
        </w:rPr>
      </w:pPr>
      <w:r w:rsidRPr="006D4D04">
        <w:rPr>
          <w:rFonts w:asciiTheme="minorHAnsi" w:hAnsiTheme="minorHAnsi" w:cstheme="minorHAnsi"/>
          <w:color w:val="000000"/>
        </w:rPr>
        <w:t>Dear Parent/Carer</w:t>
      </w:r>
    </w:p>
    <w:p w:rsidR="006D4D04" w:rsidRPr="006D4D04" w:rsidRDefault="006D4D04" w:rsidP="006D4D04">
      <w:pPr>
        <w:pStyle w:val="NormalWeb"/>
        <w:rPr>
          <w:rFonts w:asciiTheme="minorHAnsi" w:hAnsiTheme="minorHAnsi" w:cstheme="minorHAnsi"/>
          <w:b/>
          <w:color w:val="000000"/>
        </w:rPr>
      </w:pPr>
      <w:r w:rsidRPr="006D4D04">
        <w:rPr>
          <w:rFonts w:asciiTheme="minorHAnsi" w:hAnsiTheme="minorHAnsi" w:cstheme="minorHAnsi"/>
          <w:b/>
          <w:color w:val="000000"/>
        </w:rPr>
        <w:t>Re: Year 13 Pre-Public Examinations</w:t>
      </w:r>
    </w:p>
    <w:p w:rsidR="006D4D04" w:rsidRPr="006D4D04" w:rsidRDefault="006D4D04" w:rsidP="006D4D04">
      <w:pPr>
        <w:pStyle w:val="NormalWeb"/>
        <w:rPr>
          <w:rFonts w:asciiTheme="minorHAnsi" w:hAnsiTheme="minorHAnsi" w:cstheme="minorHAnsi"/>
          <w:color w:val="000000"/>
        </w:rPr>
      </w:pPr>
      <w:r w:rsidRPr="006D4D04">
        <w:rPr>
          <w:rFonts w:asciiTheme="minorHAnsi" w:hAnsiTheme="minorHAnsi" w:cstheme="minorHAnsi"/>
          <w:color w:val="000000"/>
        </w:rPr>
        <w:t>The second series of Pre-Public Examinations (PPEs) for Year 13 students will begin on Monday 9 January. These examinations are important as they provide teachers the opportunity to assess your child’s progress, and for students to see how they cope when trying to balance revision for all subjects. It will also enable us to put the necessary support in place leading up to their final examinations.</w:t>
      </w:r>
    </w:p>
    <w:p w:rsidR="006D4D04" w:rsidRPr="006D4D04" w:rsidRDefault="006D4D04" w:rsidP="006D4D04">
      <w:pPr>
        <w:pStyle w:val="NormalWeb"/>
        <w:rPr>
          <w:rFonts w:asciiTheme="minorHAnsi" w:hAnsiTheme="minorHAnsi" w:cstheme="minorHAnsi"/>
          <w:color w:val="000000"/>
        </w:rPr>
      </w:pPr>
      <w:r w:rsidRPr="006D4D04">
        <w:rPr>
          <w:rFonts w:asciiTheme="minorHAnsi" w:hAnsiTheme="minorHAnsi" w:cstheme="minorHAnsi"/>
          <w:color w:val="000000"/>
        </w:rPr>
        <w:t>The timetable for the PPEs will be distributed to students in school this week. Please ensure your child keeps this safe for the duration of the exams. PPEs will take place in the Hall under traditional exam settings and conditions.</w:t>
      </w:r>
    </w:p>
    <w:p w:rsidR="006D4D04" w:rsidRPr="006D4D04" w:rsidRDefault="006D4D04" w:rsidP="006D4D04">
      <w:pPr>
        <w:pStyle w:val="NormalWeb"/>
        <w:rPr>
          <w:rFonts w:asciiTheme="minorHAnsi" w:hAnsiTheme="minorHAnsi" w:cstheme="minorHAnsi"/>
          <w:color w:val="000000"/>
        </w:rPr>
      </w:pPr>
      <w:r w:rsidRPr="006D4D04">
        <w:rPr>
          <w:rFonts w:asciiTheme="minorHAnsi" w:hAnsiTheme="minorHAnsi" w:cstheme="minorHAnsi"/>
          <w:color w:val="000000"/>
        </w:rPr>
        <w:t>I would ask that you have regular discussions with your child about how he/she is preparing, and the revision techniques he/she is choosing to use. Frequent conversations and encouragement will help to keep students focused and motivated.</w:t>
      </w:r>
    </w:p>
    <w:p w:rsidR="006D4D04" w:rsidRPr="006D4D04" w:rsidRDefault="006D4D04" w:rsidP="006D4D04">
      <w:pPr>
        <w:pStyle w:val="NormalWeb"/>
        <w:rPr>
          <w:rFonts w:asciiTheme="minorHAnsi" w:hAnsiTheme="minorHAnsi" w:cstheme="minorHAnsi"/>
          <w:color w:val="000000"/>
        </w:rPr>
      </w:pPr>
      <w:r w:rsidRPr="006D4D04">
        <w:rPr>
          <w:rFonts w:asciiTheme="minorHAnsi" w:hAnsiTheme="minorHAnsi" w:cstheme="minorHAnsi"/>
          <w:color w:val="000000"/>
        </w:rPr>
        <w:t>Thank you for your continued support.</w:t>
      </w:r>
    </w:p>
    <w:p w:rsidR="00FB51D5" w:rsidRPr="006D4D04" w:rsidRDefault="00FB51D5" w:rsidP="00FB51D5">
      <w:pPr>
        <w:pStyle w:val="NormalWeb"/>
        <w:rPr>
          <w:rFonts w:asciiTheme="minorHAnsi" w:hAnsiTheme="minorHAnsi" w:cstheme="minorHAnsi"/>
          <w:color w:val="000000"/>
        </w:rPr>
      </w:pPr>
      <w:r w:rsidRPr="006D4D04">
        <w:rPr>
          <w:rFonts w:asciiTheme="minorHAnsi" w:hAnsiTheme="minorHAnsi" w:cstheme="minorHAnsi"/>
          <w:color w:val="000000"/>
        </w:rPr>
        <w:t>Yours sincerely</w:t>
      </w:r>
    </w:p>
    <w:p w:rsidR="00FB51D5" w:rsidRDefault="00FB51D5" w:rsidP="00FB51D5">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263403A4" wp14:editId="347C8218">
            <wp:extent cx="1000125" cy="635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2727" cy="662299"/>
                    </a:xfrm>
                    <a:prstGeom prst="rect">
                      <a:avLst/>
                    </a:prstGeom>
                    <a:noFill/>
                    <a:ln>
                      <a:noFill/>
                    </a:ln>
                  </pic:spPr>
                </pic:pic>
              </a:graphicData>
            </a:graphic>
          </wp:inline>
        </w:drawing>
      </w:r>
    </w:p>
    <w:p w:rsidR="00FB51D5" w:rsidRDefault="00FB51D5" w:rsidP="00FB51D5">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Jordan Macrow</w:t>
      </w:r>
    </w:p>
    <w:p w:rsidR="00FB51D5" w:rsidRDefault="00FB51D5" w:rsidP="00FB51D5">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Assistant Headteacher – Director of KS5</w:t>
      </w:r>
    </w:p>
    <w:p w:rsidR="00FB51D5" w:rsidRDefault="00FB51D5" w:rsidP="00FB51D5">
      <w:pPr>
        <w:spacing w:after="0" w:line="240" w:lineRule="auto"/>
      </w:pPr>
      <w:r>
        <w:rPr>
          <w:rStyle w:val="Hyperlink"/>
          <w:rFonts w:eastAsia="Calibri" w:cstheme="minorHAnsi"/>
        </w:rPr>
        <w:t>jordanmacrow@allertongrange.com</w:t>
      </w:r>
    </w:p>
    <w:p w:rsidR="00FB51D5" w:rsidRDefault="00FB51D5" w:rsidP="00FB51D5">
      <w:pPr>
        <w:spacing w:after="0" w:line="240" w:lineRule="auto"/>
        <w:rPr>
          <w:rFonts w:asciiTheme="minorHAnsi" w:hAnsiTheme="minorHAnsi" w:cstheme="minorHAnsi"/>
          <w:b/>
        </w:rPr>
      </w:pPr>
    </w:p>
    <w:p w:rsidR="00FB51D5" w:rsidRPr="001A1D36" w:rsidRDefault="00FB51D5" w:rsidP="00344B3C">
      <w:pPr>
        <w:spacing w:after="0" w:line="240" w:lineRule="auto"/>
        <w:rPr>
          <w:rFonts w:asciiTheme="minorHAnsi" w:hAnsiTheme="minorHAnsi" w:cstheme="minorHAnsi"/>
        </w:rPr>
      </w:pPr>
    </w:p>
    <w:sectPr w:rsidR="00FB51D5" w:rsidRPr="001A1D36" w:rsidSect="00B0476D">
      <w:headerReference w:type="even" r:id="rId13"/>
      <w:headerReference w:type="default" r:id="rId14"/>
      <w:headerReference w:type="first" r:id="rId15"/>
      <w:footerReference w:type="first" r:id="rId16"/>
      <w:pgSz w:w="11906" w:h="16838"/>
      <w:pgMar w:top="567" w:right="1080" w:bottom="709" w:left="1080" w:header="284"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2DC" w:rsidRDefault="006612DC">
      <w:pPr>
        <w:spacing w:after="0" w:line="240" w:lineRule="auto"/>
      </w:pPr>
      <w:r>
        <w:separator/>
      </w:r>
    </w:p>
  </w:endnote>
  <w:endnote w:type="continuationSeparator" w:id="0">
    <w:p w:rsidR="006612DC" w:rsidRDefault="00661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409" w:type="dxa"/>
      <w:tblInd w:w="-1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3"/>
      <w:gridCol w:w="222"/>
      <w:gridCol w:w="222"/>
      <w:gridCol w:w="222"/>
      <w:gridCol w:w="222"/>
      <w:gridCol w:w="222"/>
      <w:gridCol w:w="222"/>
      <w:gridCol w:w="222"/>
      <w:gridCol w:w="222"/>
    </w:tblGrid>
    <w:tr w:rsidR="0027267B" w:rsidTr="000B1F06">
      <w:tc>
        <w:tcPr>
          <w:tcW w:w="11633" w:type="dxa"/>
        </w:tcPr>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326"/>
            <w:gridCol w:w="1086"/>
            <w:gridCol w:w="1060"/>
            <w:gridCol w:w="1026"/>
            <w:gridCol w:w="1086"/>
            <w:gridCol w:w="1446"/>
            <w:gridCol w:w="1246"/>
            <w:gridCol w:w="1029"/>
            <w:gridCol w:w="1056"/>
          </w:tblGrid>
          <w:tr w:rsidR="000B1F06" w:rsidRPr="000B1F06" w:rsidTr="0076243E">
            <w:tc>
              <w:tcPr>
                <w:tcW w:w="817" w:type="dxa"/>
              </w:tcPr>
              <w:p w:rsidR="000B1F06" w:rsidRPr="000B1F06" w:rsidRDefault="000B1F06" w:rsidP="000B1F06">
                <w:pPr>
                  <w:tabs>
                    <w:tab w:val="center" w:pos="4513"/>
                    <w:tab w:val="right" w:pos="9026"/>
                  </w:tabs>
                  <w:spacing w:after="0" w:line="240" w:lineRule="auto"/>
                  <w:ind w:left="709" w:hanging="709"/>
                </w:pPr>
                <w:r w:rsidRPr="000B1F06">
                  <w:rPr>
                    <w:noProof/>
                  </w:rPr>
                  <w:drawing>
                    <wp:anchor distT="0" distB="0" distL="114300" distR="114300" simplePos="0" relativeHeight="251654144" behindDoc="0" locked="0" layoutInCell="1" allowOverlap="1">
                      <wp:simplePos x="0" y="0"/>
                      <wp:positionH relativeFrom="margin">
                        <wp:posOffset>-6350</wp:posOffset>
                      </wp:positionH>
                      <wp:positionV relativeFrom="paragraph">
                        <wp:posOffset>179070</wp:posOffset>
                      </wp:positionV>
                      <wp:extent cx="530225" cy="541655"/>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F06">
                  <w:rPr>
                    <w:b/>
                    <w:noProof/>
                  </w:rPr>
                  <w:t xml:space="preserve">                     </w:t>
                </w:r>
              </w:p>
            </w:tc>
            <w:tc>
              <w:tcPr>
                <w:tcW w:w="1199" w:type="dxa"/>
              </w:tcPr>
              <w:p w:rsidR="000B1F06" w:rsidRPr="000B1F06" w:rsidRDefault="000B1F06" w:rsidP="000B1F06">
                <w:pPr>
                  <w:tabs>
                    <w:tab w:val="center" w:pos="4513"/>
                    <w:tab w:val="right" w:pos="9026"/>
                  </w:tabs>
                  <w:spacing w:after="0" w:line="240" w:lineRule="auto"/>
                  <w:ind w:left="709" w:hanging="709"/>
                  <w:rPr>
                    <w:b/>
                    <w:noProof/>
                  </w:rPr>
                </w:pPr>
              </w:p>
              <w:p w:rsidR="000B1F06" w:rsidRPr="000B1F06" w:rsidRDefault="000B1F06" w:rsidP="000B1F06">
                <w:pPr>
                  <w:tabs>
                    <w:tab w:val="center" w:pos="4513"/>
                    <w:tab w:val="right" w:pos="9026"/>
                  </w:tabs>
                  <w:spacing w:after="0" w:line="240" w:lineRule="auto"/>
                  <w:ind w:left="709" w:hanging="709"/>
                </w:pPr>
                <w:r w:rsidRPr="000B1F06">
                  <w:rPr>
                    <w:b/>
                    <w:noProof/>
                  </w:rPr>
                  <w:drawing>
                    <wp:inline distT="0" distB="0" distL="0" distR="0">
                      <wp:extent cx="704850" cy="466725"/>
                      <wp:effectExtent l="0" t="0" r="0" b="9525"/>
                      <wp:docPr id="5" name="Picture 5" descr="R:\Publicity\Branding\Red Kite Alliance Logo\Red Kite Alliance Logo - Red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Publicity\Branding\Red Kite Alliance Logo\Red Kite Alliance Logo - Red -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tc>
            <w:tc>
              <w:tcPr>
                <w:tcW w:w="1027" w:type="dxa"/>
              </w:tcPr>
              <w:p w:rsidR="000B1F06" w:rsidRPr="000B1F06" w:rsidRDefault="000B1F06" w:rsidP="000B1F06">
                <w:pPr>
                  <w:tabs>
                    <w:tab w:val="center" w:pos="4513"/>
                    <w:tab w:val="right" w:pos="9026"/>
                  </w:tabs>
                  <w:spacing w:after="0" w:line="240" w:lineRule="auto"/>
                  <w:ind w:left="709" w:hanging="709"/>
                  <w:rPr>
                    <w:noProof/>
                  </w:rPr>
                </w:pPr>
              </w:p>
              <w:p w:rsidR="000B1F06" w:rsidRPr="000B1F06" w:rsidRDefault="000B1F06" w:rsidP="000B1F06">
                <w:pPr>
                  <w:tabs>
                    <w:tab w:val="center" w:pos="4513"/>
                    <w:tab w:val="right" w:pos="9026"/>
                  </w:tabs>
                  <w:spacing w:after="0" w:line="240" w:lineRule="auto"/>
                  <w:ind w:left="709" w:hanging="709"/>
                  <w:rPr>
                    <w:b/>
                    <w:noProof/>
                  </w:rPr>
                </w:pPr>
                <w:r w:rsidRPr="000B1F06">
                  <w:rPr>
                    <w:noProof/>
                  </w:rPr>
                  <w:drawing>
                    <wp:inline distT="0" distB="0" distL="0" distR="0">
                      <wp:extent cx="552450" cy="542925"/>
                      <wp:effectExtent l="0" t="0" r="0" b="9525"/>
                      <wp:docPr id="4" name="Picture 4" descr="R:\Publicity\Branding\PSHEself validated 202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R:\Publicity\Branding\PSHEself validated 2021-2024.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964" w:type="dxa"/>
              </w:tcPr>
              <w:p w:rsidR="000B1F06" w:rsidRPr="000B1F06" w:rsidRDefault="000B1F06" w:rsidP="000B1F06">
                <w:pPr>
                  <w:tabs>
                    <w:tab w:val="center" w:pos="4513"/>
                    <w:tab w:val="right" w:pos="9026"/>
                  </w:tabs>
                  <w:spacing w:after="0" w:line="240" w:lineRule="auto"/>
                  <w:ind w:left="709" w:hanging="709"/>
                  <w:rPr>
                    <w:b/>
                    <w:noProof/>
                  </w:rPr>
                </w:pPr>
                <w:r w:rsidRPr="000B1F06">
                  <w:rPr>
                    <w:noProof/>
                  </w:rPr>
                  <w:drawing>
                    <wp:anchor distT="0" distB="0" distL="114300" distR="114300" simplePos="0" relativeHeight="251655168" behindDoc="0" locked="0" layoutInCell="1" allowOverlap="1">
                      <wp:simplePos x="0" y="0"/>
                      <wp:positionH relativeFrom="column">
                        <wp:posOffset>-65405</wp:posOffset>
                      </wp:positionH>
                      <wp:positionV relativeFrom="paragraph">
                        <wp:posOffset>191770</wp:posOffset>
                      </wp:positionV>
                      <wp:extent cx="535940" cy="5308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94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1F06" w:rsidRPr="000B1F06" w:rsidRDefault="000B1F06" w:rsidP="000B1F06">
                <w:pPr>
                  <w:tabs>
                    <w:tab w:val="center" w:pos="4513"/>
                    <w:tab w:val="right" w:pos="9026"/>
                  </w:tabs>
                  <w:spacing w:after="0" w:line="240" w:lineRule="auto"/>
                  <w:ind w:left="709" w:hanging="709"/>
                </w:pPr>
              </w:p>
            </w:tc>
            <w:tc>
              <w:tcPr>
                <w:tcW w:w="934" w:type="dxa"/>
              </w:tcPr>
              <w:p w:rsidR="000B1F06" w:rsidRPr="000B1F06" w:rsidRDefault="000B1F06" w:rsidP="000B1F06">
                <w:pPr>
                  <w:tabs>
                    <w:tab w:val="center" w:pos="4513"/>
                    <w:tab w:val="right" w:pos="9026"/>
                  </w:tabs>
                  <w:spacing w:after="0" w:line="240" w:lineRule="auto"/>
                  <w:ind w:left="709" w:hanging="709"/>
                </w:pPr>
                <w:r w:rsidRPr="000B1F06">
                  <w:rPr>
                    <w:noProof/>
                  </w:rPr>
                  <w:drawing>
                    <wp:anchor distT="0" distB="0" distL="114300" distR="114300" simplePos="0" relativeHeight="251657216" behindDoc="0" locked="1" layoutInCell="1" allowOverlap="1">
                      <wp:simplePos x="0" y="0"/>
                      <wp:positionH relativeFrom="column">
                        <wp:posOffset>-68580</wp:posOffset>
                      </wp:positionH>
                      <wp:positionV relativeFrom="paragraph">
                        <wp:posOffset>203200</wp:posOffset>
                      </wp:positionV>
                      <wp:extent cx="509905" cy="509905"/>
                      <wp:effectExtent l="0" t="0" r="444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7" w:type="dxa"/>
              </w:tcPr>
              <w:p w:rsidR="000B1F06" w:rsidRPr="000B1F06" w:rsidRDefault="000B1F06" w:rsidP="000B1F06">
                <w:pPr>
                  <w:tabs>
                    <w:tab w:val="center" w:pos="4513"/>
                    <w:tab w:val="right" w:pos="9026"/>
                  </w:tabs>
                  <w:spacing w:after="0" w:line="240" w:lineRule="auto"/>
                  <w:ind w:left="709" w:hanging="709"/>
                </w:pPr>
                <w:r w:rsidRPr="000B1F06">
                  <w:rPr>
                    <w:noProof/>
                  </w:rPr>
                  <w:drawing>
                    <wp:anchor distT="0" distB="0" distL="114300" distR="114300" simplePos="0" relativeHeight="251658240" behindDoc="0" locked="0" layoutInCell="1" allowOverlap="1">
                      <wp:simplePos x="0" y="0"/>
                      <wp:positionH relativeFrom="margin">
                        <wp:posOffset>-68580</wp:posOffset>
                      </wp:positionH>
                      <wp:positionV relativeFrom="paragraph">
                        <wp:posOffset>165100</wp:posOffset>
                      </wp:positionV>
                      <wp:extent cx="545465" cy="55245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46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6" w:type="dxa"/>
              </w:tcPr>
              <w:p w:rsidR="000B1F06" w:rsidRPr="000B1F06" w:rsidRDefault="000B1F06" w:rsidP="000B1F06">
                <w:pPr>
                  <w:tabs>
                    <w:tab w:val="center" w:pos="4513"/>
                    <w:tab w:val="right" w:pos="9026"/>
                  </w:tabs>
                  <w:spacing w:after="0" w:line="240" w:lineRule="auto"/>
                  <w:ind w:left="709" w:hanging="709"/>
                </w:pPr>
                <w:r w:rsidRPr="000B1F06">
                  <w:rPr>
                    <w:noProof/>
                  </w:rPr>
                  <w:drawing>
                    <wp:anchor distT="0" distB="0" distL="114300" distR="114300" simplePos="0" relativeHeight="251659264" behindDoc="0" locked="0" layoutInCell="1" allowOverlap="1">
                      <wp:simplePos x="0" y="0"/>
                      <wp:positionH relativeFrom="column">
                        <wp:posOffset>-68580</wp:posOffset>
                      </wp:positionH>
                      <wp:positionV relativeFrom="paragraph">
                        <wp:posOffset>252730</wp:posOffset>
                      </wp:positionV>
                      <wp:extent cx="771525" cy="4000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F06">
                  <w:rPr>
                    <w:b/>
                    <w:noProof/>
                  </w:rPr>
                  <w:t xml:space="preserve"> </w:t>
                </w:r>
              </w:p>
            </w:tc>
            <w:tc>
              <w:tcPr>
                <w:tcW w:w="1129" w:type="dxa"/>
              </w:tcPr>
              <w:p w:rsidR="000B1F06" w:rsidRPr="000B1F06" w:rsidRDefault="000B1F06" w:rsidP="000B1F06">
                <w:pPr>
                  <w:tabs>
                    <w:tab w:val="center" w:pos="4513"/>
                    <w:tab w:val="right" w:pos="9026"/>
                  </w:tabs>
                  <w:spacing w:after="0" w:line="240" w:lineRule="auto"/>
                  <w:ind w:left="709" w:hanging="709"/>
                  <w:rPr>
                    <w:b/>
                    <w:noProof/>
                  </w:rPr>
                </w:pPr>
                <w:r w:rsidRPr="000B1F06">
                  <w:rPr>
                    <w:noProof/>
                  </w:rPr>
                  <w:drawing>
                    <wp:anchor distT="0" distB="0" distL="114300" distR="114300" simplePos="0" relativeHeight="251656192" behindDoc="0" locked="0" layoutInCell="1" allowOverlap="1">
                      <wp:simplePos x="0" y="0"/>
                      <wp:positionH relativeFrom="margin">
                        <wp:posOffset>-68580</wp:posOffset>
                      </wp:positionH>
                      <wp:positionV relativeFrom="paragraph">
                        <wp:posOffset>199390</wp:posOffset>
                      </wp:positionV>
                      <wp:extent cx="654050" cy="5219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05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1F06" w:rsidRPr="000B1F06" w:rsidRDefault="000B1F06" w:rsidP="000B1F06">
                <w:pPr>
                  <w:tabs>
                    <w:tab w:val="center" w:pos="4513"/>
                    <w:tab w:val="right" w:pos="9026"/>
                  </w:tabs>
                  <w:spacing w:after="0" w:line="240" w:lineRule="auto"/>
                  <w:ind w:left="709" w:hanging="709"/>
                </w:pPr>
              </w:p>
            </w:tc>
            <w:tc>
              <w:tcPr>
                <w:tcW w:w="936" w:type="dxa"/>
              </w:tcPr>
              <w:p w:rsidR="000B1F06" w:rsidRPr="000B1F06" w:rsidRDefault="000B1F06" w:rsidP="000B1F06">
                <w:pPr>
                  <w:tabs>
                    <w:tab w:val="center" w:pos="4513"/>
                    <w:tab w:val="right" w:pos="9026"/>
                  </w:tabs>
                  <w:spacing w:after="0" w:line="240" w:lineRule="auto"/>
                  <w:ind w:left="709" w:hanging="709"/>
                </w:pPr>
                <w:r w:rsidRPr="000B1F06">
                  <w:rPr>
                    <w:noProof/>
                  </w:rPr>
                  <w:drawing>
                    <wp:anchor distT="0" distB="0" distL="114300" distR="114300" simplePos="0" relativeHeight="251660288" behindDoc="0" locked="0" layoutInCell="1" allowOverlap="1">
                      <wp:simplePos x="0" y="0"/>
                      <wp:positionH relativeFrom="column">
                        <wp:posOffset>-68580</wp:posOffset>
                      </wp:positionH>
                      <wp:positionV relativeFrom="paragraph">
                        <wp:posOffset>188595</wp:posOffset>
                      </wp:positionV>
                      <wp:extent cx="516255" cy="537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 cy="537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0" w:type="dxa"/>
              </w:tcPr>
              <w:p w:rsidR="000B1F06" w:rsidRPr="000B1F06" w:rsidRDefault="000B1F06" w:rsidP="000B1F06">
                <w:pPr>
                  <w:tabs>
                    <w:tab w:val="center" w:pos="4513"/>
                    <w:tab w:val="right" w:pos="9026"/>
                  </w:tabs>
                  <w:spacing w:after="0" w:line="240" w:lineRule="auto"/>
                  <w:ind w:left="709" w:hanging="709"/>
                </w:pPr>
                <w:r w:rsidRPr="000B1F06">
                  <w:rPr>
                    <w:noProof/>
                  </w:rPr>
                  <w:drawing>
                    <wp:anchor distT="0" distB="0" distL="114300" distR="114300" simplePos="0" relativeHeight="251661312" behindDoc="0" locked="0" layoutInCell="1" allowOverlap="1">
                      <wp:simplePos x="0" y="0"/>
                      <wp:positionH relativeFrom="column">
                        <wp:posOffset>-68580</wp:posOffset>
                      </wp:positionH>
                      <wp:positionV relativeFrom="paragraph">
                        <wp:posOffset>188595</wp:posOffset>
                      </wp:positionV>
                      <wp:extent cx="523875" cy="523875"/>
                      <wp:effectExtent l="0" t="0" r="9525" b="9525"/>
                      <wp:wrapThrough wrapText="bothSides">
                        <wp:wrapPolygon edited="0">
                          <wp:start x="0" y="0"/>
                          <wp:lineTo x="0" y="21207"/>
                          <wp:lineTo x="21207" y="21207"/>
                          <wp:lineTo x="21207" y="0"/>
                          <wp:lineTo x="0" y="0"/>
                        </wp:wrapPolygon>
                      </wp:wrapThrough>
                      <wp:docPr id="6" name="Picture 6" descr="R:\Publicity\Ofsted PR\Ofsted Good logo and guide\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R:\Publicity\Ofsted PR\Ofsted Good logo and guide\Good\JPEG\Ofsted_Good_GP_Colou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7267B" w:rsidRDefault="0027267B" w:rsidP="0027267B">
          <w:pPr>
            <w:pStyle w:val="Footer"/>
            <w:ind w:left="709" w:hanging="709"/>
          </w:pPr>
        </w:p>
      </w:tc>
      <w:tc>
        <w:tcPr>
          <w:tcW w:w="222" w:type="dxa"/>
        </w:tcPr>
        <w:p w:rsidR="0027267B" w:rsidRDefault="0027267B" w:rsidP="0027267B">
          <w:pPr>
            <w:pStyle w:val="Footer"/>
            <w:ind w:left="709" w:hanging="709"/>
          </w:pPr>
        </w:p>
      </w:tc>
      <w:tc>
        <w:tcPr>
          <w:tcW w:w="222" w:type="dxa"/>
        </w:tcPr>
        <w:p w:rsidR="0027267B" w:rsidRDefault="0027267B" w:rsidP="0027267B">
          <w:pPr>
            <w:pStyle w:val="Footer"/>
            <w:ind w:left="709" w:hanging="709"/>
          </w:pPr>
        </w:p>
      </w:tc>
      <w:tc>
        <w:tcPr>
          <w:tcW w:w="222" w:type="dxa"/>
        </w:tcPr>
        <w:p w:rsidR="0027267B" w:rsidRDefault="0027267B" w:rsidP="0027267B">
          <w:pPr>
            <w:pStyle w:val="Footer"/>
            <w:ind w:left="709" w:hanging="709"/>
          </w:pPr>
        </w:p>
      </w:tc>
      <w:tc>
        <w:tcPr>
          <w:tcW w:w="222" w:type="dxa"/>
        </w:tcPr>
        <w:p w:rsidR="0027267B" w:rsidRDefault="0027267B" w:rsidP="0027267B">
          <w:pPr>
            <w:pStyle w:val="Footer"/>
            <w:ind w:left="709" w:hanging="709"/>
          </w:pPr>
        </w:p>
      </w:tc>
      <w:tc>
        <w:tcPr>
          <w:tcW w:w="222" w:type="dxa"/>
        </w:tcPr>
        <w:p w:rsidR="0027267B" w:rsidRDefault="0027267B" w:rsidP="0027267B">
          <w:pPr>
            <w:pStyle w:val="Footer"/>
            <w:ind w:left="709" w:hanging="709"/>
          </w:pPr>
        </w:p>
      </w:tc>
      <w:tc>
        <w:tcPr>
          <w:tcW w:w="222" w:type="dxa"/>
        </w:tcPr>
        <w:p w:rsidR="0027267B" w:rsidRDefault="0027267B" w:rsidP="0027267B">
          <w:pPr>
            <w:pStyle w:val="Footer"/>
            <w:ind w:left="709" w:hanging="709"/>
          </w:pPr>
        </w:p>
      </w:tc>
      <w:tc>
        <w:tcPr>
          <w:tcW w:w="222" w:type="dxa"/>
        </w:tcPr>
        <w:p w:rsidR="0027267B" w:rsidRDefault="0027267B" w:rsidP="0027267B">
          <w:pPr>
            <w:pStyle w:val="Footer"/>
            <w:ind w:left="709" w:hanging="709"/>
          </w:pPr>
        </w:p>
      </w:tc>
      <w:tc>
        <w:tcPr>
          <w:tcW w:w="222" w:type="dxa"/>
        </w:tcPr>
        <w:p w:rsidR="0027267B" w:rsidRDefault="0027267B" w:rsidP="0027267B">
          <w:pPr>
            <w:pStyle w:val="Footer"/>
            <w:ind w:left="709" w:hanging="709"/>
          </w:pPr>
        </w:p>
      </w:tc>
    </w:tr>
  </w:tbl>
  <w:p w:rsidR="00912135" w:rsidRDefault="00912135" w:rsidP="0027267B">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2DC" w:rsidRDefault="006612DC">
      <w:pPr>
        <w:spacing w:after="0" w:line="240" w:lineRule="auto"/>
      </w:pPr>
      <w:r>
        <w:separator/>
      </w:r>
    </w:p>
  </w:footnote>
  <w:footnote w:type="continuationSeparator" w:id="0">
    <w:p w:rsidR="006612DC" w:rsidRDefault="00661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135" w:rsidRDefault="003234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88297" o:spid="_x0000_s2066" type="#_x0000_t75" style="position:absolute;margin-left:0;margin-top:0;width:459.4pt;height:456.8pt;z-index:-251654144;mso-position-horizontal:center;mso-position-horizontal-relative:margin;mso-position-vertical:center;mso-position-vertical-relative:margin" o:allowincell="f">
          <v:imagedata r:id="rId1" o:title="big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135" w:rsidRDefault="00D86769">
    <w:pPr>
      <w:pStyle w:val="Header"/>
      <w:tabs>
        <w:tab w:val="clear" w:pos="4513"/>
        <w:tab w:val="clear" w:pos="9026"/>
        <w:tab w:val="left" w:pos="2977"/>
      </w:tabs>
      <w:ind w:right="-613"/>
      <w:jc w:val="right"/>
      <w:rPr>
        <w:i/>
      </w:rPr>
    </w:pPr>
    <w:r>
      <w:rPr>
        <w:i/>
      </w:rPr>
      <w:tab/>
    </w:r>
  </w:p>
  <w:p w:rsidR="00912135" w:rsidRDefault="00D86769">
    <w:pPr>
      <w:pStyle w:val="Header"/>
      <w:tabs>
        <w:tab w:val="clear" w:pos="4513"/>
        <w:tab w:val="clear" w:pos="9026"/>
        <w:tab w:val="left" w:pos="2977"/>
        <w:tab w:val="left" w:pos="6930"/>
      </w:tabs>
      <w:ind w:right="-613"/>
      <w:rPr>
        <w:i/>
      </w:rPr>
    </w:pPr>
    <w:r>
      <w:rPr>
        <w:i/>
      </w:rPr>
      <w:tab/>
    </w:r>
    <w:r>
      <w:rPr>
        <w:i/>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135" w:rsidRDefault="00F926D4">
    <w:pPr>
      <w:pStyle w:val="Header"/>
      <w:tabs>
        <w:tab w:val="clear" w:pos="4513"/>
        <w:tab w:val="clear" w:pos="9026"/>
        <w:tab w:val="left" w:pos="2977"/>
      </w:tabs>
      <w:ind w:right="-613"/>
      <w:rPr>
        <w:rFonts w:ascii="Century Gothic" w:hAnsi="Century Gothic"/>
        <w:sz w:val="18"/>
        <w:szCs w:val="18"/>
      </w:rPr>
    </w:pPr>
    <w:r>
      <w:rPr>
        <w:noProof/>
      </w:rPr>
      <w:drawing>
        <wp:anchor distT="0" distB="0" distL="114300" distR="114300" simplePos="0" relativeHeight="251653120" behindDoc="0" locked="0" layoutInCell="1" allowOverlap="1">
          <wp:simplePos x="0" y="0"/>
          <wp:positionH relativeFrom="margin">
            <wp:posOffset>5238750</wp:posOffset>
          </wp:positionH>
          <wp:positionV relativeFrom="paragraph">
            <wp:posOffset>80645</wp:posOffset>
          </wp:positionV>
          <wp:extent cx="857250" cy="913765"/>
          <wp:effectExtent l="0" t="0" r="0" b="635"/>
          <wp:wrapSquare wrapText="bothSides"/>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FFC" w:rsidRDefault="00E23FFC" w:rsidP="00E23FFC">
    <w:pPr>
      <w:pStyle w:val="NoSpacing"/>
      <w:rPr>
        <w:b/>
        <w:i/>
        <w:color w:val="7030A0"/>
        <w:sz w:val="16"/>
        <w:szCs w:val="16"/>
      </w:rPr>
    </w:pPr>
    <w:r>
      <w:rPr>
        <w:rFonts w:ascii="Century Gothic" w:hAnsi="Century Gothic" w:cstheme="minorHAnsi"/>
        <w:b/>
        <w:color w:val="002060"/>
        <w:sz w:val="40"/>
        <w:szCs w:val="40"/>
      </w:rPr>
      <w:t>Allerton Grange School</w:t>
    </w:r>
    <w:r w:rsidR="00627FF2">
      <w:rPr>
        <w:rFonts w:ascii="Century Gothic" w:hAnsi="Century Gothic" w:cstheme="minorHAnsi"/>
        <w:b/>
        <w:color w:val="002060"/>
        <w:sz w:val="40"/>
        <w:szCs w:val="40"/>
      </w:rPr>
      <w:t xml:space="preserve"> Sixth Form</w:t>
    </w:r>
  </w:p>
  <w:p w:rsidR="00912135" w:rsidRPr="005644C3" w:rsidRDefault="00D86769" w:rsidP="005644C3">
    <w:pPr>
      <w:pStyle w:val="NoSpacing"/>
      <w:ind w:right="-22" w:firstLine="720"/>
      <w:jc w:val="right"/>
      <w:rPr>
        <w:rFonts w:ascii="Century Gothic" w:hAnsi="Century Gothic" w:cstheme="minorHAnsi"/>
        <w:color w:val="002060"/>
        <w:sz w:val="16"/>
        <w:szCs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4FF3"/>
    <w:multiLevelType w:val="hybridMultilevel"/>
    <w:tmpl w:val="A652246A"/>
    <w:lvl w:ilvl="0" w:tplc="2FD8B64A">
      <w:start w:val="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13F4769"/>
    <w:multiLevelType w:val="hybridMultilevel"/>
    <w:tmpl w:val="B948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A3E69"/>
    <w:multiLevelType w:val="hybridMultilevel"/>
    <w:tmpl w:val="7130CE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12261C"/>
    <w:multiLevelType w:val="hybridMultilevel"/>
    <w:tmpl w:val="5D96D780"/>
    <w:lvl w:ilvl="0" w:tplc="2FD8B64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829EA"/>
    <w:multiLevelType w:val="hybridMultilevel"/>
    <w:tmpl w:val="71008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1B17E8"/>
    <w:multiLevelType w:val="hybridMultilevel"/>
    <w:tmpl w:val="B56A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222F9"/>
    <w:multiLevelType w:val="hybridMultilevel"/>
    <w:tmpl w:val="D5CA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660F9F"/>
    <w:multiLevelType w:val="hybridMultilevel"/>
    <w:tmpl w:val="FD26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5F2F61"/>
    <w:multiLevelType w:val="hybridMultilevel"/>
    <w:tmpl w:val="BAEA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7A7AEA"/>
    <w:multiLevelType w:val="hybridMultilevel"/>
    <w:tmpl w:val="7FA413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540BCE"/>
    <w:multiLevelType w:val="hybridMultilevel"/>
    <w:tmpl w:val="14A8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F87833"/>
    <w:multiLevelType w:val="hybridMultilevel"/>
    <w:tmpl w:val="14D4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C4406A"/>
    <w:multiLevelType w:val="hybridMultilevel"/>
    <w:tmpl w:val="C4C0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E75588"/>
    <w:multiLevelType w:val="hybridMultilevel"/>
    <w:tmpl w:val="99606C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1"/>
  </w:num>
  <w:num w:numId="3">
    <w:abstractNumId w:val="2"/>
  </w:num>
  <w:num w:numId="4">
    <w:abstractNumId w:val="9"/>
  </w:num>
  <w:num w:numId="5">
    <w:abstractNumId w:val="13"/>
  </w:num>
  <w:num w:numId="6">
    <w:abstractNumId w:val="1"/>
  </w:num>
  <w:num w:numId="7">
    <w:abstractNumId w:val="10"/>
  </w:num>
  <w:num w:numId="8">
    <w:abstractNumId w:val="8"/>
  </w:num>
  <w:num w:numId="9">
    <w:abstractNumId w:val="7"/>
  </w:num>
  <w:num w:numId="10">
    <w:abstractNumId w:val="0"/>
  </w:num>
  <w:num w:numId="11">
    <w:abstractNumId w:val="6"/>
  </w:num>
  <w:num w:numId="12">
    <w:abstractNumId w:val="1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135"/>
    <w:rsid w:val="00056D86"/>
    <w:rsid w:val="000851AF"/>
    <w:rsid w:val="000A61AC"/>
    <w:rsid w:val="000B1F06"/>
    <w:rsid w:val="000E6E84"/>
    <w:rsid w:val="001022A7"/>
    <w:rsid w:val="00142D5B"/>
    <w:rsid w:val="00143E39"/>
    <w:rsid w:val="00157068"/>
    <w:rsid w:val="0017234D"/>
    <w:rsid w:val="001A1D36"/>
    <w:rsid w:val="001B3A5A"/>
    <w:rsid w:val="001C7364"/>
    <w:rsid w:val="001F2E1B"/>
    <w:rsid w:val="00220171"/>
    <w:rsid w:val="002231BB"/>
    <w:rsid w:val="002368C8"/>
    <w:rsid w:val="00260E06"/>
    <w:rsid w:val="0027267B"/>
    <w:rsid w:val="002D1984"/>
    <w:rsid w:val="002E1C2C"/>
    <w:rsid w:val="002F1583"/>
    <w:rsid w:val="002F219F"/>
    <w:rsid w:val="00323447"/>
    <w:rsid w:val="00337A6C"/>
    <w:rsid w:val="00344B3C"/>
    <w:rsid w:val="00382B61"/>
    <w:rsid w:val="00390B0D"/>
    <w:rsid w:val="003949E6"/>
    <w:rsid w:val="003C036B"/>
    <w:rsid w:val="003D0F05"/>
    <w:rsid w:val="00404406"/>
    <w:rsid w:val="00432883"/>
    <w:rsid w:val="00460D5C"/>
    <w:rsid w:val="00493965"/>
    <w:rsid w:val="004D7702"/>
    <w:rsid w:val="00500374"/>
    <w:rsid w:val="00556A4B"/>
    <w:rsid w:val="00564030"/>
    <w:rsid w:val="005644C3"/>
    <w:rsid w:val="00592490"/>
    <w:rsid w:val="0059491E"/>
    <w:rsid w:val="005B553A"/>
    <w:rsid w:val="005E094D"/>
    <w:rsid w:val="00627FF2"/>
    <w:rsid w:val="00654756"/>
    <w:rsid w:val="006612DC"/>
    <w:rsid w:val="00667CF8"/>
    <w:rsid w:val="006733E9"/>
    <w:rsid w:val="00696B6C"/>
    <w:rsid w:val="006D4790"/>
    <w:rsid w:val="006D4D04"/>
    <w:rsid w:val="006D7CC7"/>
    <w:rsid w:val="00716414"/>
    <w:rsid w:val="0072449D"/>
    <w:rsid w:val="007433DD"/>
    <w:rsid w:val="007474BF"/>
    <w:rsid w:val="00757C4C"/>
    <w:rsid w:val="00760817"/>
    <w:rsid w:val="00761660"/>
    <w:rsid w:val="00781660"/>
    <w:rsid w:val="007B5C53"/>
    <w:rsid w:val="007F14D0"/>
    <w:rsid w:val="007F757D"/>
    <w:rsid w:val="00814F48"/>
    <w:rsid w:val="008379D6"/>
    <w:rsid w:val="00845970"/>
    <w:rsid w:val="00872853"/>
    <w:rsid w:val="008901CA"/>
    <w:rsid w:val="008B3CAC"/>
    <w:rsid w:val="008E0611"/>
    <w:rsid w:val="008E2501"/>
    <w:rsid w:val="00912135"/>
    <w:rsid w:val="009146E7"/>
    <w:rsid w:val="00925F6E"/>
    <w:rsid w:val="00930E27"/>
    <w:rsid w:val="0097428B"/>
    <w:rsid w:val="009D60E5"/>
    <w:rsid w:val="00A02F59"/>
    <w:rsid w:val="00A1724D"/>
    <w:rsid w:val="00A251B0"/>
    <w:rsid w:val="00A65222"/>
    <w:rsid w:val="00A75E23"/>
    <w:rsid w:val="00AA4DA6"/>
    <w:rsid w:val="00AB2874"/>
    <w:rsid w:val="00AB7994"/>
    <w:rsid w:val="00B0476D"/>
    <w:rsid w:val="00B31079"/>
    <w:rsid w:val="00B37F39"/>
    <w:rsid w:val="00BC16D8"/>
    <w:rsid w:val="00BD0083"/>
    <w:rsid w:val="00BE499D"/>
    <w:rsid w:val="00C30DC3"/>
    <w:rsid w:val="00C77E95"/>
    <w:rsid w:val="00CB6135"/>
    <w:rsid w:val="00CC6D1F"/>
    <w:rsid w:val="00CD6C79"/>
    <w:rsid w:val="00CE7A50"/>
    <w:rsid w:val="00D313B7"/>
    <w:rsid w:val="00D86769"/>
    <w:rsid w:val="00DC302F"/>
    <w:rsid w:val="00DF56A8"/>
    <w:rsid w:val="00E03AEE"/>
    <w:rsid w:val="00E14195"/>
    <w:rsid w:val="00E23FFC"/>
    <w:rsid w:val="00E72F8E"/>
    <w:rsid w:val="00E90C59"/>
    <w:rsid w:val="00E94FC4"/>
    <w:rsid w:val="00E9584E"/>
    <w:rsid w:val="00EA368C"/>
    <w:rsid w:val="00EC0148"/>
    <w:rsid w:val="00F00AA2"/>
    <w:rsid w:val="00F2509B"/>
    <w:rsid w:val="00F67BD9"/>
    <w:rsid w:val="00F926D4"/>
    <w:rsid w:val="00F9530B"/>
    <w:rsid w:val="00FB1D7D"/>
    <w:rsid w:val="00FB29FE"/>
    <w:rsid w:val="00FB51D5"/>
    <w:rsid w:val="00FC62B6"/>
    <w:rsid w:val="00FF6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A34D404-538A-438C-B493-FAFB9292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link w:val="NoSpacingChar"/>
    <w:uiPriority w:val="1"/>
    <w:qFormat/>
    <w:rPr>
      <w:rFonts w:eastAsia="Calibri"/>
      <w:sz w:val="22"/>
      <w:szCs w:val="22"/>
    </w:rPr>
  </w:style>
  <w:style w:type="paragraph" w:styleId="ListParagraph">
    <w:name w:val="List Paragraph"/>
    <w:basedOn w:val="Normal"/>
    <w:uiPriority w:val="34"/>
    <w:qFormat/>
    <w:pPr>
      <w:ind w:left="720"/>
      <w:contextualSpacing/>
    </w:pPr>
    <w:rPr>
      <w:rFonts w:eastAsia="Calibri"/>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NoSpacing1">
    <w:name w:val="No Spacing1"/>
    <w:uiPriority w:val="1"/>
    <w:qFormat/>
    <w:rsid w:val="006D4790"/>
    <w:rPr>
      <w:rFonts w:eastAsia="Calibri"/>
      <w:sz w:val="22"/>
      <w:szCs w:val="22"/>
      <w:lang w:eastAsia="en-US"/>
    </w:rPr>
  </w:style>
  <w:style w:type="character" w:styleId="Emphasis">
    <w:name w:val="Emphasis"/>
    <w:uiPriority w:val="20"/>
    <w:qFormat/>
    <w:rsid w:val="006D4790"/>
    <w:rPr>
      <w:i/>
      <w:iCs/>
    </w:rPr>
  </w:style>
  <w:style w:type="table" w:styleId="TableGrid">
    <w:name w:val="Table Grid"/>
    <w:basedOn w:val="TableNormal"/>
    <w:uiPriority w:val="39"/>
    <w:rsid w:val="00556A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E03AEE"/>
    <w:rPr>
      <w:rFonts w:eastAsia="Calibri"/>
      <w:sz w:val="22"/>
      <w:szCs w:val="22"/>
    </w:rPr>
  </w:style>
  <w:style w:type="paragraph" w:styleId="NormalWeb">
    <w:name w:val="Normal (Web)"/>
    <w:basedOn w:val="Normal"/>
    <w:uiPriority w:val="99"/>
    <w:semiHidden/>
    <w:unhideWhenUsed/>
    <w:rsid w:val="002E1C2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394478">
      <w:bodyDiv w:val="1"/>
      <w:marLeft w:val="0"/>
      <w:marRight w:val="0"/>
      <w:marTop w:val="0"/>
      <w:marBottom w:val="0"/>
      <w:divBdr>
        <w:top w:val="none" w:sz="0" w:space="0" w:color="auto"/>
        <w:left w:val="none" w:sz="0" w:space="0" w:color="auto"/>
        <w:bottom w:val="none" w:sz="0" w:space="0" w:color="auto"/>
        <w:right w:val="none" w:sz="0" w:space="0" w:color="auto"/>
      </w:divBdr>
    </w:div>
    <w:div w:id="179852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6thform@allertongrange.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llertongrange.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10" Type="http://schemas.openxmlformats.org/officeDocument/2006/relationships/image" Target="media/image15.jpeg"/><Relationship Id="rId4" Type="http://schemas.openxmlformats.org/officeDocument/2006/relationships/image" Target="media/image9.jpe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C3F5D-902E-478C-802B-42CA0CAA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1394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ruthhartley</dc:creator>
  <cp:lastModifiedBy>vikimciver</cp:lastModifiedBy>
  <cp:revision>2</cp:revision>
  <cp:lastPrinted>2021-01-21T14:06:00Z</cp:lastPrinted>
  <dcterms:created xsi:type="dcterms:W3CDTF">2022-12-16T14:22:00Z</dcterms:created>
  <dcterms:modified xsi:type="dcterms:W3CDTF">2022-12-16T14:22:00Z</dcterms:modified>
</cp:coreProperties>
</file>