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4B50" w14:textId="77777777" w:rsidR="00C7692C" w:rsidRPr="008C2BD7" w:rsidRDefault="00C7692C" w:rsidP="008902DF">
      <w:pPr>
        <w:suppressLineNumbers/>
        <w:rPr>
          <w:rFonts w:asciiTheme="majorHAnsi" w:hAnsiTheme="majorHAnsi"/>
        </w:rPr>
      </w:pPr>
    </w:p>
    <w:p w14:paraId="60D109D6" w14:textId="77777777" w:rsidR="008C2BD7" w:rsidRPr="008C2BD7" w:rsidRDefault="00AC3FDC" w:rsidP="008C2BD7">
      <w:pPr>
        <w:suppressLineNumbers/>
        <w:ind w:left="-567"/>
        <w:jc w:val="center"/>
        <w:rPr>
          <w:rFonts w:asciiTheme="majorHAnsi" w:hAnsiTheme="majorHAnsi"/>
          <w:b/>
          <w:sz w:val="40"/>
        </w:rPr>
      </w:pPr>
      <w:r w:rsidRPr="008C2BD7">
        <w:rPr>
          <w:rFonts w:asciiTheme="majorHAnsi" w:hAnsiTheme="majorHAnsi"/>
          <w:b/>
          <w:sz w:val="40"/>
        </w:rPr>
        <w:t>AQA Sample Paper</w:t>
      </w:r>
      <w:r w:rsidR="008C2BD7" w:rsidRPr="008C2BD7">
        <w:rPr>
          <w:rFonts w:asciiTheme="majorHAnsi" w:hAnsiTheme="majorHAnsi"/>
          <w:b/>
          <w:sz w:val="40"/>
        </w:rPr>
        <w:t>: GCSE English Language</w:t>
      </w:r>
    </w:p>
    <w:p w14:paraId="4E734569" w14:textId="77777777" w:rsidR="008C2BD7" w:rsidRPr="008C2BD7" w:rsidRDefault="008C2BD7" w:rsidP="00AC3FDC">
      <w:pPr>
        <w:suppressLineNumbers/>
        <w:ind w:left="-567"/>
        <w:rPr>
          <w:rFonts w:asciiTheme="majorHAnsi" w:hAnsiTheme="majorHAnsi"/>
          <w:b/>
        </w:rPr>
      </w:pPr>
    </w:p>
    <w:p w14:paraId="373AB1D9" w14:textId="7157A569" w:rsidR="008902DF" w:rsidRPr="008C2BD7" w:rsidRDefault="00B660B1" w:rsidP="008C2BD7">
      <w:pPr>
        <w:suppressLineNumbers/>
        <w:ind w:left="-567"/>
        <w:jc w:val="center"/>
        <w:rPr>
          <w:rFonts w:asciiTheme="majorHAnsi" w:hAnsiTheme="majorHAnsi"/>
          <w:b/>
          <w:sz w:val="36"/>
        </w:rPr>
      </w:pPr>
      <w:r>
        <w:rPr>
          <w:rFonts w:asciiTheme="majorHAnsi" w:hAnsiTheme="majorHAnsi"/>
          <w:b/>
          <w:sz w:val="36"/>
        </w:rPr>
        <w:t>Paper 2</w:t>
      </w:r>
      <w:r w:rsidR="008C2BD7" w:rsidRPr="008C2BD7">
        <w:rPr>
          <w:rFonts w:asciiTheme="majorHAnsi" w:hAnsiTheme="majorHAnsi"/>
          <w:b/>
          <w:sz w:val="36"/>
        </w:rPr>
        <w:t xml:space="preserve">: </w:t>
      </w:r>
      <w:r>
        <w:rPr>
          <w:rFonts w:asciiTheme="majorHAnsi" w:hAnsiTheme="majorHAnsi"/>
          <w:b/>
          <w:sz w:val="36"/>
        </w:rPr>
        <w:t>Writers’ viewpoints and perspectives</w:t>
      </w:r>
    </w:p>
    <w:p w14:paraId="61C5B077" w14:textId="77777777" w:rsidR="008C2BD7" w:rsidRPr="008C2BD7" w:rsidRDefault="008C2BD7" w:rsidP="00AC3FDC">
      <w:pPr>
        <w:suppressLineNumbers/>
        <w:ind w:left="-567"/>
        <w:rPr>
          <w:rFonts w:asciiTheme="majorHAnsi" w:hAnsiTheme="majorHAnsi"/>
          <w:b/>
        </w:rPr>
      </w:pPr>
    </w:p>
    <w:p w14:paraId="780FAEE0" w14:textId="5297D597" w:rsidR="008C2BD7" w:rsidRPr="008C2BD7" w:rsidRDefault="00B660B1" w:rsidP="008C2BD7">
      <w:pPr>
        <w:suppressLineNumbers/>
        <w:ind w:left="-567"/>
        <w:jc w:val="center"/>
        <w:rPr>
          <w:rFonts w:asciiTheme="majorHAnsi" w:hAnsiTheme="majorHAnsi"/>
          <w:b/>
          <w:sz w:val="36"/>
        </w:rPr>
      </w:pPr>
      <w:r>
        <w:rPr>
          <w:rFonts w:asciiTheme="majorHAnsi" w:hAnsiTheme="majorHAnsi"/>
          <w:b/>
          <w:sz w:val="36"/>
        </w:rPr>
        <w:t>Time allowed: 1 hour 4</w:t>
      </w:r>
      <w:r w:rsidR="008C2BD7" w:rsidRPr="008C2BD7">
        <w:rPr>
          <w:rFonts w:asciiTheme="majorHAnsi" w:hAnsiTheme="majorHAnsi"/>
          <w:b/>
          <w:sz w:val="36"/>
        </w:rPr>
        <w:t>5 minutes</w:t>
      </w:r>
    </w:p>
    <w:p w14:paraId="0CB4CBED" w14:textId="77777777" w:rsidR="00167FE9" w:rsidRDefault="00167FE9" w:rsidP="008C2BD7">
      <w:pPr>
        <w:suppressLineNumbers/>
        <w:rPr>
          <w:rFonts w:asciiTheme="majorHAnsi" w:hAnsiTheme="majorHAnsi" w:cs="Arial"/>
          <w:sz w:val="22"/>
          <w:szCs w:val="22"/>
        </w:rPr>
      </w:pPr>
    </w:p>
    <w:p w14:paraId="0F000304" w14:textId="77777777" w:rsidR="00167FE9" w:rsidRDefault="00167FE9" w:rsidP="008C2BD7">
      <w:pPr>
        <w:suppressLineNumbers/>
        <w:rPr>
          <w:rFonts w:asciiTheme="majorHAnsi" w:hAnsiTheme="majorHAnsi" w:cs="Arial"/>
          <w:sz w:val="22"/>
          <w:szCs w:val="22"/>
        </w:rPr>
      </w:pPr>
    </w:p>
    <w:p w14:paraId="0E80619C"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 marks for questions are shown in brackets. </w:t>
      </w:r>
    </w:p>
    <w:p w14:paraId="6E2D5724" w14:textId="3EC86473" w:rsidR="008C2BD7" w:rsidRPr="00167FE9" w:rsidRDefault="005C45D4" w:rsidP="00167FE9">
      <w:pPr>
        <w:pStyle w:val="ListParagraph"/>
        <w:numPr>
          <w:ilvl w:val="0"/>
          <w:numId w:val="3"/>
        </w:numPr>
        <w:suppressLineNumbers/>
        <w:ind w:left="0"/>
        <w:rPr>
          <w:rFonts w:asciiTheme="majorHAnsi" w:hAnsiTheme="majorHAnsi" w:cs="Times New Roman"/>
          <w:szCs w:val="20"/>
        </w:rPr>
      </w:pPr>
      <w:r>
        <w:rPr>
          <w:rFonts w:asciiTheme="majorHAnsi" w:hAnsiTheme="majorHAnsi" w:cs="Arial"/>
          <w:sz w:val="28"/>
          <w:szCs w:val="22"/>
        </w:rPr>
        <w:t xml:space="preserve">The maximum mark </w:t>
      </w:r>
      <w:r w:rsidR="008C2BD7" w:rsidRPr="00167FE9">
        <w:rPr>
          <w:rFonts w:asciiTheme="majorHAnsi" w:hAnsiTheme="majorHAnsi" w:cs="Arial"/>
          <w:sz w:val="28"/>
          <w:szCs w:val="22"/>
        </w:rPr>
        <w:t>f</w:t>
      </w:r>
      <w:r>
        <w:rPr>
          <w:rFonts w:asciiTheme="majorHAnsi" w:hAnsiTheme="majorHAnsi" w:cs="Arial"/>
          <w:sz w:val="28"/>
          <w:szCs w:val="22"/>
        </w:rPr>
        <w:t>or</w:t>
      </w:r>
      <w:r w:rsidR="008C2BD7" w:rsidRPr="00167FE9">
        <w:rPr>
          <w:rFonts w:asciiTheme="majorHAnsi" w:hAnsiTheme="majorHAnsi" w:cs="Arial"/>
          <w:sz w:val="28"/>
          <w:szCs w:val="22"/>
        </w:rPr>
        <w:t xml:space="preserve"> this paper is 80. </w:t>
      </w:r>
    </w:p>
    <w:p w14:paraId="5C74E621"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There are 40 marks for </w:t>
      </w:r>
      <w:r w:rsidRPr="00167FE9">
        <w:rPr>
          <w:rFonts w:asciiTheme="majorHAnsi" w:hAnsiTheme="majorHAnsi" w:cs="Times New Roman"/>
          <w:sz w:val="28"/>
          <w:szCs w:val="22"/>
        </w:rPr>
        <w:t xml:space="preserve">Section A </w:t>
      </w:r>
      <w:r w:rsidRPr="00167FE9">
        <w:rPr>
          <w:rFonts w:asciiTheme="majorHAnsi" w:hAnsiTheme="majorHAnsi" w:cs="Arial"/>
          <w:sz w:val="28"/>
          <w:szCs w:val="22"/>
        </w:rPr>
        <w:t xml:space="preserve">and 40 marks for </w:t>
      </w:r>
      <w:r w:rsidRPr="00167FE9">
        <w:rPr>
          <w:rFonts w:asciiTheme="majorHAnsi" w:hAnsiTheme="majorHAnsi" w:cs="Times New Roman"/>
          <w:sz w:val="28"/>
          <w:szCs w:val="22"/>
        </w:rPr>
        <w:t xml:space="preserve">Section B. </w:t>
      </w:r>
    </w:p>
    <w:p w14:paraId="0BAD691E"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are reminded of the need for good English and clear presentation in your answers. </w:t>
      </w:r>
    </w:p>
    <w:p w14:paraId="16A6514F" w14:textId="77777777" w:rsidR="008C2BD7" w:rsidRPr="00167FE9" w:rsidRDefault="00167FE9"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Times New Roman"/>
          <w:sz w:val="28"/>
          <w:szCs w:val="22"/>
        </w:rPr>
        <w:t>Y</w:t>
      </w:r>
      <w:r w:rsidR="008C2BD7" w:rsidRPr="00167FE9">
        <w:rPr>
          <w:rFonts w:asciiTheme="majorHAnsi" w:hAnsiTheme="majorHAnsi" w:cs="Arial"/>
          <w:sz w:val="28"/>
          <w:szCs w:val="22"/>
        </w:rPr>
        <w:t xml:space="preserve">ou will be assessed on the quality of your </w:t>
      </w:r>
      <w:r w:rsidR="008C2BD7" w:rsidRPr="00167FE9">
        <w:rPr>
          <w:rFonts w:asciiTheme="majorHAnsi" w:hAnsiTheme="majorHAnsi" w:cs="Times New Roman"/>
          <w:sz w:val="28"/>
          <w:szCs w:val="22"/>
        </w:rPr>
        <w:t xml:space="preserve">reading </w:t>
      </w:r>
      <w:r w:rsidR="008C2BD7" w:rsidRPr="00167FE9">
        <w:rPr>
          <w:rFonts w:asciiTheme="majorHAnsi" w:hAnsiTheme="majorHAnsi" w:cs="Arial"/>
          <w:sz w:val="28"/>
          <w:szCs w:val="22"/>
        </w:rPr>
        <w:t xml:space="preserve">in </w:t>
      </w:r>
      <w:r w:rsidR="008C2BD7" w:rsidRPr="00167FE9">
        <w:rPr>
          <w:rFonts w:asciiTheme="majorHAnsi" w:hAnsiTheme="majorHAnsi" w:cs="Times New Roman"/>
          <w:sz w:val="28"/>
          <w:szCs w:val="22"/>
        </w:rPr>
        <w:t xml:space="preserve">Section A. </w:t>
      </w:r>
    </w:p>
    <w:p w14:paraId="0589FA07"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will be assessed on the quality of your </w:t>
      </w:r>
      <w:r w:rsidRPr="00167FE9">
        <w:rPr>
          <w:rFonts w:asciiTheme="majorHAnsi" w:hAnsiTheme="majorHAnsi" w:cs="Times New Roman"/>
          <w:sz w:val="28"/>
          <w:szCs w:val="22"/>
        </w:rPr>
        <w:t xml:space="preserve">writing </w:t>
      </w:r>
      <w:r w:rsidRPr="00167FE9">
        <w:rPr>
          <w:rFonts w:asciiTheme="majorHAnsi" w:hAnsiTheme="majorHAnsi" w:cs="Arial"/>
          <w:sz w:val="28"/>
          <w:szCs w:val="22"/>
        </w:rPr>
        <w:t xml:space="preserve">in </w:t>
      </w:r>
      <w:r w:rsidRPr="00167FE9">
        <w:rPr>
          <w:rFonts w:asciiTheme="majorHAnsi" w:hAnsiTheme="majorHAnsi" w:cs="Times New Roman"/>
          <w:sz w:val="28"/>
          <w:szCs w:val="22"/>
        </w:rPr>
        <w:t>Section B.</w:t>
      </w:r>
      <w:r w:rsidRPr="00167FE9">
        <w:rPr>
          <w:rFonts w:asciiTheme="majorHAnsi" w:hAnsiTheme="majorHAnsi" w:cs="Times New Roman"/>
          <w:sz w:val="32"/>
        </w:rPr>
        <w:t xml:space="preserve"> </w:t>
      </w:r>
    </w:p>
    <w:p w14:paraId="1949861C" w14:textId="77777777" w:rsidR="008C2BD7" w:rsidRDefault="008C2BD7" w:rsidP="00167FE9">
      <w:pPr>
        <w:suppressLineNumbers/>
        <w:spacing w:before="100" w:beforeAutospacing="1" w:after="100" w:afterAutospacing="1"/>
        <w:ind w:left="-426"/>
        <w:rPr>
          <w:rFonts w:asciiTheme="majorHAnsi" w:hAnsiTheme="majorHAnsi" w:cs="Arial"/>
          <w:sz w:val="28"/>
          <w:szCs w:val="22"/>
        </w:rPr>
      </w:pPr>
      <w:r w:rsidRPr="00167FE9">
        <w:rPr>
          <w:rFonts w:asciiTheme="majorHAnsi" w:hAnsiTheme="majorHAnsi" w:cs="Arial"/>
          <w:sz w:val="28"/>
          <w:szCs w:val="22"/>
        </w:rPr>
        <w:t xml:space="preserve">You are advised to spend about 15 minutes reading through the </w:t>
      </w:r>
      <w:r w:rsidRPr="00167FE9">
        <w:rPr>
          <w:rFonts w:asciiTheme="majorHAnsi" w:hAnsiTheme="majorHAnsi" w:cs="Arial"/>
          <w:b/>
          <w:sz w:val="28"/>
          <w:szCs w:val="22"/>
        </w:rPr>
        <w:t>Source</w:t>
      </w:r>
      <w:r w:rsidRPr="00167FE9">
        <w:rPr>
          <w:rFonts w:asciiTheme="majorHAnsi" w:hAnsiTheme="majorHAnsi" w:cs="Arial"/>
          <w:sz w:val="28"/>
          <w:szCs w:val="22"/>
        </w:rPr>
        <w:t xml:space="preserve"> and</w:t>
      </w:r>
      <w:r w:rsidRPr="00167FE9">
        <w:rPr>
          <w:rFonts w:asciiTheme="majorHAnsi" w:hAnsiTheme="majorHAnsi" w:cs="Arial"/>
          <w:b/>
          <w:sz w:val="28"/>
          <w:szCs w:val="22"/>
        </w:rPr>
        <w:t xml:space="preserve"> all five questions </w:t>
      </w:r>
      <w:r w:rsidRPr="00167FE9">
        <w:rPr>
          <w:rFonts w:asciiTheme="majorHAnsi" w:hAnsiTheme="majorHAnsi" w:cs="Arial"/>
          <w:sz w:val="28"/>
          <w:szCs w:val="22"/>
        </w:rPr>
        <w:t>you have to answer.</w:t>
      </w:r>
      <w:r w:rsidR="00167FE9" w:rsidRPr="00167FE9">
        <w:rPr>
          <w:rFonts w:asciiTheme="majorHAnsi" w:hAnsiTheme="majorHAnsi" w:cs="Arial"/>
          <w:sz w:val="28"/>
          <w:szCs w:val="22"/>
        </w:rPr>
        <w:t xml:space="preserve"> You </w:t>
      </w:r>
      <w:r w:rsidRPr="00167FE9">
        <w:rPr>
          <w:rFonts w:asciiTheme="majorHAnsi" w:hAnsiTheme="majorHAnsi" w:cs="Arial"/>
          <w:sz w:val="28"/>
          <w:szCs w:val="22"/>
        </w:rPr>
        <w:t>should make sure you leave sufficient time to check your answers</w:t>
      </w:r>
      <w:r w:rsidR="00167FE9" w:rsidRPr="00167FE9">
        <w:rPr>
          <w:rFonts w:asciiTheme="majorHAnsi" w:hAnsiTheme="majorHAnsi" w:cs="Arial"/>
          <w:sz w:val="28"/>
          <w:szCs w:val="22"/>
        </w:rPr>
        <w:t>.</w:t>
      </w:r>
    </w:p>
    <w:p w14:paraId="1299F60D" w14:textId="77777777" w:rsidR="00B660B1" w:rsidRDefault="00B660B1" w:rsidP="00167FE9">
      <w:pPr>
        <w:suppressLineNumbers/>
        <w:spacing w:before="100" w:beforeAutospacing="1" w:after="100" w:afterAutospacing="1"/>
        <w:ind w:left="-426"/>
        <w:rPr>
          <w:rFonts w:asciiTheme="majorHAnsi" w:hAnsiTheme="majorHAnsi" w:cs="Arial"/>
          <w:sz w:val="28"/>
          <w:szCs w:val="22"/>
        </w:rPr>
      </w:pPr>
    </w:p>
    <w:p w14:paraId="3AB44B26" w14:textId="77777777" w:rsidR="00167FE9" w:rsidRDefault="00167FE9" w:rsidP="00B660B1">
      <w:pPr>
        <w:suppressLineNumbers/>
        <w:ind w:left="-567"/>
        <w:rPr>
          <w:rFonts w:asciiTheme="majorHAnsi" w:hAnsiTheme="majorHAnsi"/>
          <w:b/>
          <w:sz w:val="36"/>
        </w:rPr>
      </w:pPr>
    </w:p>
    <w:p w14:paraId="31B3C1CE" w14:textId="77777777" w:rsidR="00167FE9" w:rsidRDefault="00167FE9" w:rsidP="008C2BD7">
      <w:pPr>
        <w:suppressLineNumbers/>
        <w:ind w:left="-567"/>
        <w:jc w:val="center"/>
        <w:rPr>
          <w:rFonts w:asciiTheme="majorHAnsi" w:hAnsiTheme="majorHAnsi"/>
          <w:b/>
          <w:sz w:val="36"/>
        </w:rPr>
      </w:pPr>
    </w:p>
    <w:p w14:paraId="5A2FE996" w14:textId="77777777" w:rsidR="00B660B1" w:rsidRDefault="00B660B1" w:rsidP="008C2BD7">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581EBCDF" w14:textId="4B93B900" w:rsidR="00167FE9" w:rsidRPr="008C2BD7" w:rsidRDefault="00167FE9" w:rsidP="008C2BD7">
      <w:pPr>
        <w:suppressLineNumbers/>
        <w:ind w:left="-567"/>
        <w:jc w:val="center"/>
        <w:rPr>
          <w:rFonts w:asciiTheme="majorHAnsi" w:hAnsiTheme="majorHAnsi"/>
          <w:b/>
          <w:sz w:val="36"/>
        </w:rPr>
      </w:pPr>
      <w:r>
        <w:rPr>
          <w:rFonts w:asciiTheme="majorHAnsi" w:hAnsiTheme="majorHAnsi"/>
          <w:b/>
          <w:sz w:val="36"/>
        </w:rPr>
        <w:lastRenderedPageBreak/>
        <w:t>Source A</w:t>
      </w:r>
      <w:r w:rsidR="00B660B1">
        <w:rPr>
          <w:rFonts w:asciiTheme="majorHAnsi" w:hAnsiTheme="majorHAnsi"/>
          <w:b/>
          <w:sz w:val="36"/>
        </w:rPr>
        <w:t>: 2</w:t>
      </w:r>
      <w:r w:rsidR="00633FD0">
        <w:rPr>
          <w:rFonts w:asciiTheme="majorHAnsi" w:hAnsiTheme="majorHAnsi"/>
          <w:b/>
          <w:sz w:val="36"/>
        </w:rPr>
        <w:t>1</w:t>
      </w:r>
      <w:r w:rsidR="00633FD0" w:rsidRPr="00633FD0">
        <w:rPr>
          <w:rFonts w:asciiTheme="majorHAnsi" w:hAnsiTheme="majorHAnsi"/>
          <w:b/>
          <w:sz w:val="36"/>
          <w:vertAlign w:val="superscript"/>
        </w:rPr>
        <w:t>st</w:t>
      </w:r>
      <w:r w:rsidR="00B660B1">
        <w:rPr>
          <w:rFonts w:asciiTheme="majorHAnsi" w:hAnsiTheme="majorHAnsi"/>
          <w:b/>
          <w:sz w:val="36"/>
        </w:rPr>
        <w:t xml:space="preserve"> century nonfiction</w:t>
      </w:r>
    </w:p>
    <w:p w14:paraId="2E40AA54" w14:textId="15B2597B" w:rsidR="00167FE9" w:rsidRPr="00B660B1" w:rsidRDefault="00633FD0" w:rsidP="00B660B1">
      <w:pPr>
        <w:pStyle w:val="NormalWeb"/>
        <w:suppressLineNumbers/>
        <w:ind w:left="-567"/>
        <w:jc w:val="center"/>
        <w:rPr>
          <w:rFonts w:asciiTheme="majorHAnsi" w:hAnsiTheme="majorHAnsi"/>
          <w:sz w:val="28"/>
          <w:szCs w:val="24"/>
        </w:rPr>
      </w:pPr>
      <w:r>
        <w:rPr>
          <w:rFonts w:asciiTheme="majorHAnsi" w:hAnsiTheme="majorHAnsi"/>
          <w:sz w:val="28"/>
          <w:szCs w:val="24"/>
        </w:rPr>
        <w:t xml:space="preserve">Article by Arthur C. Brooks, taken from </w:t>
      </w:r>
      <w:r w:rsidRPr="00633FD0">
        <w:rPr>
          <w:rFonts w:asciiTheme="majorHAnsi" w:hAnsiTheme="majorHAnsi"/>
          <w:i/>
          <w:sz w:val="28"/>
          <w:szCs w:val="24"/>
        </w:rPr>
        <w:t>The New York Times</w:t>
      </w:r>
      <w:r w:rsidR="00B660B1" w:rsidRPr="00633FD0">
        <w:rPr>
          <w:rFonts w:asciiTheme="majorHAnsi" w:hAnsiTheme="majorHAnsi"/>
          <w:sz w:val="28"/>
          <w:szCs w:val="24"/>
        </w:rPr>
        <w:t>.</w:t>
      </w:r>
    </w:p>
    <w:p w14:paraId="587AA9E1" w14:textId="71E0FDA8" w:rsidR="006C57E3" w:rsidRPr="00633FD0" w:rsidRDefault="006C57E3" w:rsidP="00B056CA">
      <w:pPr>
        <w:widowControl w:val="0"/>
        <w:suppressLineNumbers/>
        <w:autoSpaceDE w:val="0"/>
        <w:autoSpaceDN w:val="0"/>
        <w:adjustRightInd w:val="0"/>
        <w:spacing w:after="240"/>
        <w:rPr>
          <w:rFonts w:asciiTheme="majorHAnsi" w:hAnsiTheme="majorHAnsi" w:cs="Georgia"/>
          <w:b/>
          <w:color w:val="262626"/>
          <w:sz w:val="40"/>
          <w:szCs w:val="34"/>
          <w:lang w:val="en-US"/>
        </w:rPr>
      </w:pPr>
      <w:r w:rsidRPr="00633FD0">
        <w:rPr>
          <w:rFonts w:asciiTheme="majorHAnsi" w:hAnsiTheme="majorHAnsi" w:cs="Georgia"/>
          <w:b/>
          <w:color w:val="262626"/>
          <w:sz w:val="40"/>
          <w:szCs w:val="34"/>
          <w:lang w:val="en-US"/>
        </w:rPr>
        <w:t xml:space="preserve">To </w:t>
      </w:r>
      <w:r w:rsidR="00633FD0" w:rsidRPr="00633FD0">
        <w:rPr>
          <w:rFonts w:asciiTheme="majorHAnsi" w:hAnsiTheme="majorHAnsi" w:cs="Georgia"/>
          <w:b/>
          <w:color w:val="262626"/>
          <w:sz w:val="40"/>
          <w:szCs w:val="34"/>
          <w:lang w:val="en-US"/>
        </w:rPr>
        <w:t>be happier, start thinking more about your death</w:t>
      </w:r>
    </w:p>
    <w:p w14:paraId="56489C55" w14:textId="3BB7B0FA" w:rsidR="00B056CA" w:rsidRPr="00B056CA" w:rsidRDefault="00B056CA" w:rsidP="00B056CA">
      <w:pPr>
        <w:widowControl w:val="0"/>
        <w:suppressLineNumbers/>
        <w:autoSpaceDE w:val="0"/>
        <w:autoSpaceDN w:val="0"/>
        <w:adjustRightInd w:val="0"/>
        <w:spacing w:after="240"/>
        <w:rPr>
          <w:rFonts w:asciiTheme="majorHAnsi" w:hAnsiTheme="majorHAnsi" w:cs="Georgia"/>
          <w:i/>
          <w:color w:val="000000" w:themeColor="text1"/>
          <w:szCs w:val="34"/>
          <w:lang w:val="en-US"/>
        </w:rPr>
      </w:pPr>
      <w:r w:rsidRPr="00B056CA">
        <w:rPr>
          <w:rFonts w:asciiTheme="majorHAnsi" w:hAnsiTheme="majorHAnsi" w:cs="Georgia"/>
          <w:i/>
          <w:color w:val="000000" w:themeColor="text1"/>
          <w:szCs w:val="34"/>
          <w:lang w:val="en-US"/>
        </w:rPr>
        <w:t>9</w:t>
      </w:r>
      <w:r w:rsidRPr="00B056CA">
        <w:rPr>
          <w:rFonts w:asciiTheme="majorHAnsi" w:hAnsiTheme="majorHAnsi" w:cs="Georgia"/>
          <w:i/>
          <w:color w:val="000000" w:themeColor="text1"/>
          <w:szCs w:val="34"/>
          <w:vertAlign w:val="superscript"/>
          <w:lang w:val="en-US"/>
        </w:rPr>
        <w:t>th</w:t>
      </w:r>
      <w:r w:rsidRPr="00B056CA">
        <w:rPr>
          <w:rFonts w:asciiTheme="majorHAnsi" w:hAnsiTheme="majorHAnsi" w:cs="Georgia"/>
          <w:i/>
          <w:color w:val="000000" w:themeColor="text1"/>
          <w:szCs w:val="34"/>
          <w:lang w:val="en-US"/>
        </w:rPr>
        <w:t xml:space="preserve"> January 2016</w:t>
      </w:r>
    </w:p>
    <w:p w14:paraId="6F57C8C8" w14:textId="18538DFC"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Want a better 2016? Try thinking more about your impending demise.</w:t>
      </w:r>
    </w:p>
    <w:p w14:paraId="15BE83DD"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Years ago on a visit to Thailand, I was surprised to learn that Buddhist monks often contemplate the photos of corpses in various stages of decay. The Buddha himself recommended corpse meditation. “This body, too,” students were taught to say about their own bodies, “such is its nature, </w:t>
      </w:r>
      <w:proofErr w:type="gramStart"/>
      <w:r w:rsidRPr="00B056CA">
        <w:rPr>
          <w:rFonts w:asciiTheme="majorHAnsi" w:hAnsiTheme="majorHAnsi" w:cs="Georgia"/>
          <w:color w:val="000000" w:themeColor="text1"/>
          <w:szCs w:val="34"/>
          <w:lang w:val="en-US"/>
        </w:rPr>
        <w:t>such</w:t>
      </w:r>
      <w:proofErr w:type="gramEnd"/>
      <w:r w:rsidRPr="00B056CA">
        <w:rPr>
          <w:rFonts w:asciiTheme="majorHAnsi" w:hAnsiTheme="majorHAnsi" w:cs="Georgia"/>
          <w:color w:val="000000" w:themeColor="text1"/>
          <w:szCs w:val="34"/>
          <w:lang w:val="en-US"/>
        </w:rPr>
        <w:t xml:space="preserve"> is its future, such its unavoidable fate.”</w:t>
      </w:r>
    </w:p>
    <w:p w14:paraId="48D57BA5"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Paradoxically, this meditation on death is intended as a key to better living. It makes disciples aware of the transitory nature of their own physical lives and stimulates </w:t>
      </w:r>
      <w:proofErr w:type="gramStart"/>
      <w:r w:rsidRPr="00B056CA">
        <w:rPr>
          <w:rFonts w:asciiTheme="majorHAnsi" w:hAnsiTheme="majorHAnsi" w:cs="Georgia"/>
          <w:color w:val="000000" w:themeColor="text1"/>
          <w:szCs w:val="34"/>
          <w:lang w:val="en-US"/>
        </w:rPr>
        <w:t>a realignment</w:t>
      </w:r>
      <w:proofErr w:type="gramEnd"/>
      <w:r w:rsidRPr="00B056CA">
        <w:rPr>
          <w:rFonts w:asciiTheme="majorHAnsi" w:hAnsiTheme="majorHAnsi" w:cs="Georgia"/>
          <w:color w:val="000000" w:themeColor="text1"/>
          <w:szCs w:val="34"/>
          <w:lang w:val="en-US"/>
        </w:rPr>
        <w:t xml:space="preserve"> between momentary desires and existential goals. In other words, it makes one ask, “Am I making the right use of my scarce and precious life?”</w:t>
      </w:r>
    </w:p>
    <w:p w14:paraId="40F531EC" w14:textId="0C87C100"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In fact, most people suffer grave misalignment. In a 2004 article in the journal Science, a team of scholars, including the Nobel Prize winner Daniel </w:t>
      </w:r>
      <w:proofErr w:type="spellStart"/>
      <w:r w:rsidRPr="00B056CA">
        <w:rPr>
          <w:rFonts w:asciiTheme="majorHAnsi" w:hAnsiTheme="majorHAnsi" w:cs="Georgia"/>
          <w:color w:val="000000" w:themeColor="text1"/>
          <w:szCs w:val="34"/>
          <w:lang w:val="en-US"/>
        </w:rPr>
        <w:t>Kahneman</w:t>
      </w:r>
      <w:proofErr w:type="spellEnd"/>
      <w:r w:rsidRPr="00B056CA">
        <w:rPr>
          <w:rFonts w:asciiTheme="majorHAnsi" w:hAnsiTheme="majorHAnsi" w:cs="Georgia"/>
          <w:color w:val="000000" w:themeColor="text1"/>
          <w:szCs w:val="34"/>
          <w:lang w:val="en-US"/>
        </w:rPr>
        <w:t>, surveyed a group of women to compare how much satisfaction they derived from their daily activities. Among voluntary activities, we might expect that choices would roughly align with satisfaction. Not so. The women reported deriving more satisfaction from prayer, worship and meditation than from watching television. Yet the average respondent spent more than five times as long watching TV as engaging in spiritual activities.</w:t>
      </w:r>
    </w:p>
    <w:p w14:paraId="1989016E" w14:textId="24BE356D"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If anything, this study understates the misalignment problem. The American Time Use Survey from the Bureau of Labor Statistics shows that, in 2014, the average American adult spent four times longer watching television than “socializing and communicating,” and 20 times longer on TV than on “religious and spiritual activities.” The survey did not ask about hours surfing the web, but we can imagine a similar disparity.</w:t>
      </w:r>
    </w:p>
    <w:p w14:paraId="38089282"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This misalignment leads to ennui and regret. I’m reminded of a friend who was hopelessly addicted to British crossword puzzles (the ones with clues that seem inscrutable to Americans, such as, “The portly gentleman ate his cat, backwards”). </w:t>
      </w:r>
      <w:proofErr w:type="gramStart"/>
      <w:r w:rsidRPr="00B056CA">
        <w:rPr>
          <w:rFonts w:asciiTheme="majorHAnsi" w:hAnsiTheme="majorHAnsi" w:cs="Georgia"/>
          <w:color w:val="000000" w:themeColor="text1"/>
          <w:szCs w:val="34"/>
          <w:lang w:val="en-US"/>
        </w:rPr>
        <w:t>A harmless pastime, right?</w:t>
      </w:r>
      <w:proofErr w:type="gramEnd"/>
      <w:r w:rsidRPr="00B056CA">
        <w:rPr>
          <w:rFonts w:asciiTheme="majorHAnsi" w:hAnsiTheme="majorHAnsi" w:cs="Georgia"/>
          <w:color w:val="000000" w:themeColor="text1"/>
          <w:szCs w:val="34"/>
          <w:lang w:val="en-US"/>
        </w:rPr>
        <w:t xml:space="preserve"> My friend didn’t think so — he was so racked with guilt after wasting hours that he consulted a psychotherapist about how to quit. (The advice: Schedule a reasonable amount of time for crosswords and stop feeling guilty.)</w:t>
      </w:r>
    </w:p>
    <w:p w14:paraId="3BE94BE2"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While few people share my friend’s interest, many share his anxiety. Millions have resolved to waste less time in 2016 and have already failed. I imagine some readers of this article are filled with self-loathing because they just wasted 10 minutes on a </w:t>
      </w:r>
      <w:proofErr w:type="spellStart"/>
      <w:r w:rsidRPr="00B056CA">
        <w:rPr>
          <w:rFonts w:asciiTheme="majorHAnsi" w:hAnsiTheme="majorHAnsi" w:cs="Georgia"/>
          <w:color w:val="000000" w:themeColor="text1"/>
          <w:szCs w:val="34"/>
          <w:lang w:val="en-US"/>
        </w:rPr>
        <w:t>listicle</w:t>
      </w:r>
      <w:proofErr w:type="spellEnd"/>
      <w:r w:rsidRPr="00B056CA">
        <w:rPr>
          <w:rFonts w:asciiTheme="majorHAnsi" w:hAnsiTheme="majorHAnsi" w:cs="Georgia"/>
          <w:color w:val="000000" w:themeColor="text1"/>
          <w:szCs w:val="34"/>
          <w:lang w:val="en-US"/>
        </w:rPr>
        <w:t xml:space="preserve"> titled “Celebrities With Terrible Skin.”</w:t>
      </w:r>
    </w:p>
    <w:p w14:paraId="001101F6"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Some might say that this reveals our true preferences for TV and </w:t>
      </w:r>
      <w:proofErr w:type="spellStart"/>
      <w:r w:rsidRPr="00B056CA">
        <w:rPr>
          <w:rFonts w:asciiTheme="majorHAnsi" w:hAnsiTheme="majorHAnsi" w:cs="Georgia"/>
          <w:color w:val="000000" w:themeColor="text1"/>
          <w:szCs w:val="34"/>
          <w:lang w:val="en-US"/>
        </w:rPr>
        <w:t>clickbait</w:t>
      </w:r>
      <w:proofErr w:type="spellEnd"/>
      <w:r w:rsidRPr="00B056CA">
        <w:rPr>
          <w:rFonts w:asciiTheme="majorHAnsi" w:hAnsiTheme="majorHAnsi" w:cs="Georgia"/>
          <w:color w:val="000000" w:themeColor="text1"/>
          <w:szCs w:val="34"/>
          <w:lang w:val="en-US"/>
        </w:rPr>
        <w:t xml:space="preserve"> over loved ones and God. But I believe it is an error in </w:t>
      </w:r>
      <w:proofErr w:type="gramStart"/>
      <w:r w:rsidRPr="00B056CA">
        <w:rPr>
          <w:rFonts w:asciiTheme="majorHAnsi" w:hAnsiTheme="majorHAnsi" w:cs="Georgia"/>
          <w:color w:val="000000" w:themeColor="text1"/>
          <w:szCs w:val="34"/>
          <w:lang w:val="en-US"/>
        </w:rPr>
        <w:t>decision making</w:t>
      </w:r>
      <w:proofErr w:type="gramEnd"/>
      <w:r w:rsidRPr="00B056CA">
        <w:rPr>
          <w:rFonts w:asciiTheme="majorHAnsi" w:hAnsiTheme="majorHAnsi" w:cs="Georgia"/>
          <w:color w:val="000000" w:themeColor="text1"/>
          <w:szCs w:val="34"/>
          <w:lang w:val="en-US"/>
        </w:rPr>
        <w:t>. Our days tend to be an exercise in distraction. We think about the past and future more than the present; we are mentally in one place and physically in another. Without consciousness, we mindlessly blow the present moment on low-value activities.</w:t>
      </w:r>
    </w:p>
    <w:p w14:paraId="2784DA37"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The secret is not simply a resolution to stop wasting time, however. It is to find a systematic way to raise the scarcity of time to our consciousness.</w:t>
      </w:r>
    </w:p>
    <w:p w14:paraId="2EB42B07"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Even if contemplating a corpse is a bit too much, you can still practice some of the Buddha’s wisdom resolving to live as if 2016 were your last year. Then remorselessly root out activities, small and large, that don’t pass the “last-year test.”</w:t>
      </w:r>
    </w:p>
    <w:p w14:paraId="50E371C0"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There are many creative ways to practice this test. For example, if you plan a summer vacation, consider what would you do for a week or two if this were your last opportunity. With whom would you reconnect and spend some time? Would you settle your soul on a silent retreat, or instead spend the time drunk in </w:t>
      </w:r>
      <w:proofErr w:type="spellStart"/>
      <w:r w:rsidRPr="00B056CA">
        <w:rPr>
          <w:rFonts w:asciiTheme="majorHAnsi" w:hAnsiTheme="majorHAnsi" w:cs="Georgia"/>
          <w:color w:val="000000" w:themeColor="text1"/>
          <w:szCs w:val="34"/>
          <w:lang w:val="en-US"/>
        </w:rPr>
        <w:t>Cancún</w:t>
      </w:r>
      <w:proofErr w:type="spellEnd"/>
      <w:r w:rsidRPr="00B056CA">
        <w:rPr>
          <w:rFonts w:asciiTheme="majorHAnsi" w:hAnsiTheme="majorHAnsi" w:cs="Georgia"/>
          <w:color w:val="000000" w:themeColor="text1"/>
          <w:szCs w:val="34"/>
          <w:lang w:val="en-US"/>
        </w:rPr>
        <w:t>, Mexico?</w:t>
      </w:r>
    </w:p>
    <w:p w14:paraId="408FB428" w14:textId="77777777"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If this year were your last, would you spend the next hour mindlessly checking your social media, or would you read something that uplifts you instead? Would you compose a snarky comment on this article, or use the time to call a friend to see how she is doing? Hey, I’m not judging here.</w:t>
      </w:r>
    </w:p>
    <w:p w14:paraId="63FF4177" w14:textId="2D1222E1"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Some might think that the last-year test is impractical. As an acquaintance of mine joked, “If I had one year to live, I’d run up my credit cards.” In truth, he probably wouldn’t. In a new paper in the science journal PLOS One, two psychologists looked at the present value of money when people contemplated death. One might assume that when reminded of death, people would greatly value current spending over future spending. But that’s not how it turned out. Considering death actually made respondents </w:t>
      </w:r>
      <w:r w:rsidRPr="00B056CA">
        <w:rPr>
          <w:rFonts w:asciiTheme="majorHAnsi" w:hAnsiTheme="majorHAnsi" w:cs="Georgia"/>
          <w:i/>
          <w:iCs/>
          <w:color w:val="000000" w:themeColor="text1"/>
          <w:szCs w:val="34"/>
          <w:lang w:val="en-US"/>
        </w:rPr>
        <w:t>less</w:t>
      </w:r>
      <w:r w:rsidRPr="00B056CA">
        <w:rPr>
          <w:rFonts w:asciiTheme="majorHAnsi" w:hAnsiTheme="majorHAnsi" w:cs="Georgia"/>
          <w:color w:val="000000" w:themeColor="text1"/>
          <w:szCs w:val="34"/>
          <w:lang w:val="en-US"/>
        </w:rPr>
        <w:t xml:space="preserve"> likely to want to blow money now than other scenarios did.</w:t>
      </w:r>
    </w:p>
    <w:p w14:paraId="527F5163" w14:textId="62102C40" w:rsidR="006C57E3" w:rsidRPr="00B056CA" w:rsidRDefault="006C57E3" w:rsidP="006C57E3">
      <w:pPr>
        <w:widowControl w:val="0"/>
        <w:autoSpaceDE w:val="0"/>
        <w:autoSpaceDN w:val="0"/>
        <w:adjustRightInd w:val="0"/>
        <w:spacing w:after="240"/>
        <w:rPr>
          <w:rFonts w:asciiTheme="majorHAnsi" w:hAnsiTheme="majorHAnsi" w:cs="Georgia"/>
          <w:color w:val="000000" w:themeColor="text1"/>
          <w:szCs w:val="34"/>
          <w:lang w:val="en-US"/>
        </w:rPr>
      </w:pPr>
      <w:r w:rsidRPr="00B056CA">
        <w:rPr>
          <w:rFonts w:asciiTheme="majorHAnsi" w:hAnsiTheme="majorHAnsi" w:cs="Georgia"/>
          <w:color w:val="000000" w:themeColor="text1"/>
          <w:szCs w:val="34"/>
          <w:lang w:val="en-US"/>
        </w:rPr>
        <w:t xml:space="preserve">Will cultivating awareness of the scarcity of your time make you grim and serious? </w:t>
      </w:r>
      <w:proofErr w:type="gramStart"/>
      <w:r w:rsidRPr="00B056CA">
        <w:rPr>
          <w:rFonts w:asciiTheme="majorHAnsi" w:hAnsiTheme="majorHAnsi" w:cs="Georgia"/>
          <w:color w:val="000000" w:themeColor="text1"/>
          <w:szCs w:val="34"/>
          <w:lang w:val="en-US"/>
        </w:rPr>
        <w:t>Not at all.</w:t>
      </w:r>
      <w:proofErr w:type="gramEnd"/>
      <w:r w:rsidRPr="00B056CA">
        <w:rPr>
          <w:rFonts w:asciiTheme="majorHAnsi" w:hAnsiTheme="majorHAnsi" w:cs="Georgia"/>
          <w:color w:val="000000" w:themeColor="text1"/>
          <w:szCs w:val="34"/>
          <w:lang w:val="en-US"/>
        </w:rPr>
        <w:t xml:space="preserve"> In fact, there is some evidence that contemplating death makes you funnier. Two scholars in 2013 published an academic paper detailing research in which they subliminally primed people to think about either death or pain, and then asked them to caption cartoons. Outside raters found the death-primed participants’ captions to be funnier.</w:t>
      </w:r>
    </w:p>
    <w:p w14:paraId="68A79CFC" w14:textId="79623707" w:rsidR="00B660B1" w:rsidRPr="00B056CA" w:rsidRDefault="006C57E3" w:rsidP="00633FD0">
      <w:pPr>
        <w:spacing w:after="240"/>
        <w:rPr>
          <w:rFonts w:asciiTheme="majorHAnsi" w:hAnsiTheme="majorHAnsi"/>
          <w:b/>
          <w:color w:val="000000" w:themeColor="text1"/>
        </w:rPr>
      </w:pPr>
      <w:r w:rsidRPr="00B056CA">
        <w:rPr>
          <w:rFonts w:asciiTheme="majorHAnsi" w:hAnsiTheme="majorHAnsi" w:cs="Georgia"/>
          <w:color w:val="000000" w:themeColor="text1"/>
          <w:szCs w:val="34"/>
          <w:lang w:val="en-US"/>
        </w:rPr>
        <w:t xml:space="preserve">There’s still time to rethink your resolutions. Forget losing weight and saving money. Those are New Year’s resolutions for amateurs. </w:t>
      </w:r>
      <w:proofErr w:type="gramStart"/>
      <w:r w:rsidRPr="00B056CA">
        <w:rPr>
          <w:rFonts w:asciiTheme="majorHAnsi" w:hAnsiTheme="majorHAnsi" w:cs="Georgia"/>
          <w:color w:val="000000" w:themeColor="text1"/>
          <w:szCs w:val="34"/>
          <w:lang w:val="en-US"/>
        </w:rPr>
        <w:t>This year, improve</w:t>
      </w:r>
      <w:proofErr w:type="gramEnd"/>
      <w:r w:rsidRPr="00B056CA">
        <w:rPr>
          <w:rFonts w:asciiTheme="majorHAnsi" w:hAnsiTheme="majorHAnsi" w:cs="Georgia"/>
          <w:color w:val="000000" w:themeColor="text1"/>
          <w:szCs w:val="34"/>
          <w:lang w:val="en-US"/>
        </w:rPr>
        <w:t xml:space="preserve"> your alignment, and maybe get funnier in the process: Be fully alive now by meditating on your demise. Happy 2016!</w:t>
      </w:r>
    </w:p>
    <w:p w14:paraId="6408BE46" w14:textId="77777777" w:rsidR="00B660B1" w:rsidRDefault="00B660B1" w:rsidP="00167FE9">
      <w:pPr>
        <w:suppressLineNumbers/>
        <w:ind w:left="-567"/>
        <w:jc w:val="center"/>
        <w:rPr>
          <w:rFonts w:asciiTheme="majorHAnsi" w:hAnsiTheme="majorHAnsi"/>
          <w:b/>
          <w:sz w:val="36"/>
        </w:rPr>
      </w:pPr>
    </w:p>
    <w:p w14:paraId="02D76553" w14:textId="77777777" w:rsidR="00B660B1" w:rsidRDefault="00B660B1" w:rsidP="00B660B1">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493B4324" w14:textId="76ACD5C6" w:rsidR="00B660B1" w:rsidRDefault="00B660B1" w:rsidP="00B660B1">
      <w:pPr>
        <w:suppressLineNumbers/>
        <w:ind w:left="-567"/>
        <w:jc w:val="center"/>
        <w:rPr>
          <w:rFonts w:asciiTheme="majorHAnsi" w:hAnsiTheme="majorHAnsi"/>
          <w:b/>
          <w:sz w:val="36"/>
        </w:rPr>
      </w:pPr>
      <w:r>
        <w:rPr>
          <w:rFonts w:asciiTheme="majorHAnsi" w:hAnsiTheme="majorHAnsi"/>
          <w:b/>
          <w:sz w:val="36"/>
        </w:rPr>
        <w:t xml:space="preserve">Source B: </w:t>
      </w:r>
      <w:r w:rsidR="005B26F7">
        <w:rPr>
          <w:rFonts w:asciiTheme="majorHAnsi" w:hAnsiTheme="majorHAnsi"/>
          <w:b/>
          <w:sz w:val="36"/>
        </w:rPr>
        <w:t>19</w:t>
      </w:r>
      <w:r w:rsidRPr="00B660B1">
        <w:rPr>
          <w:rFonts w:asciiTheme="majorHAnsi" w:hAnsiTheme="majorHAnsi"/>
          <w:b/>
          <w:sz w:val="36"/>
          <w:vertAlign w:val="superscript"/>
        </w:rPr>
        <w:t>th</w:t>
      </w:r>
      <w:r>
        <w:rPr>
          <w:rFonts w:asciiTheme="majorHAnsi" w:hAnsiTheme="majorHAnsi"/>
          <w:b/>
          <w:sz w:val="36"/>
        </w:rPr>
        <w:t xml:space="preserve"> century</w:t>
      </w:r>
      <w:r w:rsidR="005B26F7">
        <w:rPr>
          <w:rFonts w:asciiTheme="majorHAnsi" w:hAnsiTheme="majorHAnsi"/>
          <w:b/>
          <w:sz w:val="36"/>
        </w:rPr>
        <w:t xml:space="preserve"> literary</w:t>
      </w:r>
      <w:r>
        <w:rPr>
          <w:rFonts w:asciiTheme="majorHAnsi" w:hAnsiTheme="majorHAnsi"/>
          <w:b/>
          <w:sz w:val="36"/>
        </w:rPr>
        <w:t xml:space="preserve"> nonfiction</w:t>
      </w:r>
    </w:p>
    <w:p w14:paraId="419B6C81" w14:textId="77777777" w:rsidR="009D08C9" w:rsidRDefault="009D08C9" w:rsidP="009D08C9">
      <w:pPr>
        <w:suppressLineNumbers/>
        <w:ind w:left="-567"/>
        <w:rPr>
          <w:rFonts w:asciiTheme="majorHAnsi" w:hAnsiTheme="majorHAnsi"/>
        </w:rPr>
      </w:pPr>
    </w:p>
    <w:p w14:paraId="3A76BB29" w14:textId="15842219" w:rsidR="009D08C9" w:rsidRDefault="009D08C9" w:rsidP="009D08C9">
      <w:pPr>
        <w:suppressLineNumbers/>
        <w:ind w:left="-567"/>
        <w:jc w:val="center"/>
        <w:rPr>
          <w:rFonts w:asciiTheme="majorHAnsi" w:hAnsiTheme="majorHAnsi"/>
          <w:sz w:val="28"/>
        </w:rPr>
      </w:pPr>
      <w:r>
        <w:rPr>
          <w:rFonts w:asciiTheme="majorHAnsi" w:hAnsiTheme="majorHAnsi"/>
          <w:sz w:val="28"/>
        </w:rPr>
        <w:t>E</w:t>
      </w:r>
      <w:r w:rsidRPr="00B660B1">
        <w:rPr>
          <w:rFonts w:asciiTheme="majorHAnsi" w:hAnsiTheme="majorHAnsi"/>
          <w:sz w:val="28"/>
        </w:rPr>
        <w:t>xtract</w:t>
      </w:r>
      <w:r>
        <w:rPr>
          <w:rFonts w:asciiTheme="majorHAnsi" w:hAnsiTheme="majorHAnsi"/>
          <w:sz w:val="28"/>
        </w:rPr>
        <w:t xml:space="preserve"> </w:t>
      </w:r>
      <w:r w:rsidRPr="00B660B1">
        <w:rPr>
          <w:rFonts w:asciiTheme="majorHAnsi" w:hAnsiTheme="majorHAnsi"/>
          <w:sz w:val="28"/>
        </w:rPr>
        <w:t xml:space="preserve">from </w:t>
      </w:r>
      <w:r w:rsidR="00B056CA">
        <w:rPr>
          <w:rFonts w:asciiTheme="majorHAnsi" w:hAnsiTheme="majorHAnsi"/>
          <w:sz w:val="28"/>
        </w:rPr>
        <w:t>a letter sent by Fyodor Dostoevsky to his brother on 22</w:t>
      </w:r>
      <w:r w:rsidR="00B056CA" w:rsidRPr="00B056CA">
        <w:rPr>
          <w:rFonts w:asciiTheme="majorHAnsi" w:hAnsiTheme="majorHAnsi"/>
          <w:sz w:val="28"/>
          <w:vertAlign w:val="superscript"/>
        </w:rPr>
        <w:t>nd</w:t>
      </w:r>
      <w:r w:rsidR="00B056CA">
        <w:rPr>
          <w:rFonts w:asciiTheme="majorHAnsi" w:hAnsiTheme="majorHAnsi"/>
          <w:sz w:val="28"/>
        </w:rPr>
        <w:t xml:space="preserve"> December 1849</w:t>
      </w:r>
      <w:r>
        <w:rPr>
          <w:rFonts w:asciiTheme="majorHAnsi" w:hAnsiTheme="majorHAnsi"/>
          <w:i/>
          <w:sz w:val="28"/>
        </w:rPr>
        <w:t>.</w:t>
      </w:r>
    </w:p>
    <w:p w14:paraId="77F6EEA1" w14:textId="77777777" w:rsidR="009D08C9" w:rsidRDefault="009D08C9" w:rsidP="009D08C9">
      <w:pPr>
        <w:suppressLineNumbers/>
        <w:ind w:left="-567"/>
        <w:rPr>
          <w:rFonts w:asciiTheme="majorHAnsi" w:hAnsiTheme="majorHAnsi"/>
        </w:rPr>
      </w:pPr>
    </w:p>
    <w:p w14:paraId="05528D81" w14:textId="43B284C3" w:rsidR="000E63BC" w:rsidRDefault="00B056CA" w:rsidP="005B26F7">
      <w:pPr>
        <w:spacing w:after="120"/>
        <w:rPr>
          <w:rFonts w:asciiTheme="majorHAnsi" w:hAnsiTheme="majorHAnsi" w:cs="Georgia"/>
          <w:szCs w:val="32"/>
          <w:lang w:val="en-US"/>
        </w:rPr>
      </w:pPr>
      <w:r>
        <w:rPr>
          <w:rFonts w:asciiTheme="majorHAnsi" w:hAnsiTheme="majorHAnsi" w:cs="Georgia"/>
          <w:szCs w:val="32"/>
          <w:lang w:val="en-US"/>
        </w:rPr>
        <w:t xml:space="preserve">Brother, my precious friend! </w:t>
      </w:r>
      <w:proofErr w:type="gramStart"/>
      <w:r>
        <w:rPr>
          <w:rFonts w:asciiTheme="majorHAnsi" w:hAnsiTheme="majorHAnsi" w:cs="Georgia"/>
          <w:szCs w:val="32"/>
          <w:lang w:val="en-US"/>
        </w:rPr>
        <w:t>all</w:t>
      </w:r>
      <w:proofErr w:type="gramEnd"/>
      <w:r>
        <w:rPr>
          <w:rFonts w:asciiTheme="majorHAnsi" w:hAnsiTheme="majorHAnsi" w:cs="Georgia"/>
          <w:szCs w:val="32"/>
          <w:lang w:val="en-US"/>
        </w:rPr>
        <w:t xml:space="preserve"> is settled! I am sentenced to four years’ hard </w:t>
      </w:r>
      <w:proofErr w:type="spellStart"/>
      <w:r>
        <w:rPr>
          <w:rFonts w:asciiTheme="majorHAnsi" w:hAnsiTheme="majorHAnsi" w:cs="Georgia"/>
          <w:szCs w:val="32"/>
          <w:lang w:val="en-US"/>
        </w:rPr>
        <w:t>labour</w:t>
      </w:r>
      <w:proofErr w:type="spellEnd"/>
      <w:r>
        <w:rPr>
          <w:rFonts w:asciiTheme="majorHAnsi" w:hAnsiTheme="majorHAnsi" w:cs="Georgia"/>
          <w:szCs w:val="32"/>
          <w:lang w:val="en-US"/>
        </w:rPr>
        <w:t xml:space="preserve"> in the fortress (I believe, of Orenburg) and after that to serve as a private. </w:t>
      </w:r>
      <w:proofErr w:type="gramStart"/>
      <w:r>
        <w:rPr>
          <w:rFonts w:asciiTheme="majorHAnsi" w:hAnsiTheme="majorHAnsi" w:cs="Georgia"/>
          <w:szCs w:val="32"/>
          <w:lang w:val="en-US"/>
        </w:rPr>
        <w:t>To-day</w:t>
      </w:r>
      <w:proofErr w:type="gramEnd"/>
      <w:r>
        <w:rPr>
          <w:rFonts w:asciiTheme="majorHAnsi" w:hAnsiTheme="majorHAnsi" w:cs="Georgia"/>
          <w:szCs w:val="32"/>
          <w:lang w:val="en-US"/>
        </w:rPr>
        <w:t>, the 22</w:t>
      </w:r>
      <w:r w:rsidRPr="00B056CA">
        <w:rPr>
          <w:rFonts w:asciiTheme="majorHAnsi" w:hAnsiTheme="majorHAnsi" w:cs="Georgia"/>
          <w:szCs w:val="32"/>
          <w:vertAlign w:val="superscript"/>
          <w:lang w:val="en-US"/>
        </w:rPr>
        <w:t>nd</w:t>
      </w:r>
      <w:r>
        <w:rPr>
          <w:rFonts w:asciiTheme="majorHAnsi" w:hAnsiTheme="majorHAnsi" w:cs="Georgia"/>
          <w:szCs w:val="32"/>
          <w:lang w:val="en-US"/>
        </w:rPr>
        <w:t xml:space="preserve"> of December, we were taken to the </w:t>
      </w:r>
      <w:proofErr w:type="spellStart"/>
      <w:r>
        <w:rPr>
          <w:rFonts w:asciiTheme="majorHAnsi" w:hAnsiTheme="majorHAnsi" w:cs="Georgia"/>
          <w:szCs w:val="32"/>
          <w:lang w:val="en-US"/>
        </w:rPr>
        <w:t>Semionov</w:t>
      </w:r>
      <w:proofErr w:type="spellEnd"/>
      <w:r>
        <w:rPr>
          <w:rFonts w:asciiTheme="majorHAnsi" w:hAnsiTheme="majorHAnsi" w:cs="Georgia"/>
          <w:szCs w:val="32"/>
          <w:lang w:val="en-US"/>
        </w:rPr>
        <w:t xml:space="preserve"> Drill Ground. There the sentence of death was read to all of us, we were told to kiss the Cross, our swords were broken over our heads, and our last toilet was made</w:t>
      </w:r>
      <w:r w:rsidR="00896E73">
        <w:rPr>
          <w:rFonts w:asciiTheme="majorHAnsi" w:hAnsiTheme="majorHAnsi" w:cs="Georgia"/>
          <w:szCs w:val="32"/>
          <w:lang w:val="en-US"/>
        </w:rPr>
        <w:t>*</w:t>
      </w:r>
      <w:r>
        <w:rPr>
          <w:rFonts w:asciiTheme="majorHAnsi" w:hAnsiTheme="majorHAnsi" w:cs="Georgia"/>
          <w:szCs w:val="32"/>
          <w:lang w:val="en-US"/>
        </w:rPr>
        <w:t xml:space="preserve"> (white shirts). Then three were tied to the pillar for execution. I was the sixth. Three at a time were called out; consequently, I was in the second batch and no more than a minute was left me to live. I remembered you, brother, and all yours; during the last minute you, you alone, were in my mind, only then I realised how I love you, dear brother mine! I also managed to embrace </w:t>
      </w:r>
      <w:proofErr w:type="spellStart"/>
      <w:r>
        <w:rPr>
          <w:rFonts w:asciiTheme="majorHAnsi" w:hAnsiTheme="majorHAnsi" w:cs="Georgia"/>
          <w:szCs w:val="32"/>
          <w:lang w:val="en-US"/>
        </w:rPr>
        <w:t>Plescheyev</w:t>
      </w:r>
      <w:proofErr w:type="spellEnd"/>
      <w:r>
        <w:rPr>
          <w:rFonts w:asciiTheme="majorHAnsi" w:hAnsiTheme="majorHAnsi" w:cs="Georgia"/>
          <w:szCs w:val="32"/>
          <w:lang w:val="en-US"/>
        </w:rPr>
        <w:t xml:space="preserve"> </w:t>
      </w:r>
      <w:r w:rsidR="00896E73">
        <w:rPr>
          <w:rFonts w:asciiTheme="majorHAnsi" w:hAnsiTheme="majorHAnsi" w:cs="Georgia"/>
          <w:szCs w:val="32"/>
          <w:lang w:val="en-US"/>
        </w:rPr>
        <w:t xml:space="preserve">and </w:t>
      </w:r>
      <w:proofErr w:type="spellStart"/>
      <w:r w:rsidR="00896E73">
        <w:rPr>
          <w:rFonts w:asciiTheme="majorHAnsi" w:hAnsiTheme="majorHAnsi" w:cs="Georgia"/>
          <w:szCs w:val="32"/>
          <w:lang w:val="en-US"/>
        </w:rPr>
        <w:t>Durov</w:t>
      </w:r>
      <w:proofErr w:type="spellEnd"/>
      <w:r w:rsidR="00896E73">
        <w:rPr>
          <w:rFonts w:asciiTheme="majorHAnsi" w:hAnsiTheme="majorHAnsi" w:cs="Georgia"/>
          <w:szCs w:val="32"/>
          <w:lang w:val="en-US"/>
        </w:rPr>
        <w:t xml:space="preserve"> who stood close to me and to say good-bye to them. Finally the retreat was sounded, and those tied to the pillar were led back, and it was announced that His Imperial Majesty granted us our lives. Then the present sentences. Palm alone has been pardoned, and returns with his old rank to the army.</w:t>
      </w:r>
    </w:p>
    <w:p w14:paraId="03B43A04" w14:textId="37FA5768" w:rsidR="00896E73" w:rsidRDefault="00896E73" w:rsidP="005B26F7">
      <w:pPr>
        <w:spacing w:after="120"/>
        <w:rPr>
          <w:rFonts w:asciiTheme="majorHAnsi" w:hAnsiTheme="majorHAnsi" w:cs="Georgia"/>
          <w:szCs w:val="32"/>
          <w:lang w:val="en-US"/>
        </w:rPr>
      </w:pPr>
      <w:r>
        <w:rPr>
          <w:rFonts w:asciiTheme="majorHAnsi" w:hAnsiTheme="majorHAnsi" w:cs="Georgia"/>
          <w:szCs w:val="32"/>
          <w:lang w:val="en-US"/>
        </w:rPr>
        <w:t xml:space="preserve">I was just told, dear brother, that </w:t>
      </w:r>
      <w:proofErr w:type="gramStart"/>
      <w:r>
        <w:rPr>
          <w:rFonts w:asciiTheme="majorHAnsi" w:hAnsiTheme="majorHAnsi" w:cs="Georgia"/>
          <w:szCs w:val="32"/>
          <w:lang w:val="en-US"/>
        </w:rPr>
        <w:t>to-day</w:t>
      </w:r>
      <w:proofErr w:type="gramEnd"/>
      <w:r>
        <w:rPr>
          <w:rFonts w:asciiTheme="majorHAnsi" w:hAnsiTheme="majorHAnsi" w:cs="Georgia"/>
          <w:szCs w:val="32"/>
          <w:lang w:val="en-US"/>
        </w:rPr>
        <w:t xml:space="preserve"> or to-morrow we are to be sent off. I asked to see you. But I was told that this was impossible; I may only write you this letter: make haste and give me a reply as soon as you can. I am afraid that you may somehow have got to know of my death-sentence. From the windows of the prison-van, when we were taken to the </w:t>
      </w:r>
      <w:proofErr w:type="spellStart"/>
      <w:r>
        <w:rPr>
          <w:rFonts w:asciiTheme="majorHAnsi" w:hAnsiTheme="majorHAnsi" w:cs="Georgia"/>
          <w:szCs w:val="32"/>
          <w:lang w:val="en-US"/>
        </w:rPr>
        <w:t>Semionov</w:t>
      </w:r>
      <w:proofErr w:type="spellEnd"/>
      <w:r>
        <w:rPr>
          <w:rFonts w:asciiTheme="majorHAnsi" w:hAnsiTheme="majorHAnsi" w:cs="Georgia"/>
          <w:szCs w:val="32"/>
          <w:lang w:val="en-US"/>
        </w:rPr>
        <w:t xml:space="preserve"> Drill Ground, I saw a multitude of people; perhaps the news reached you, and you suffered for me. Now you will be easier on my account. Brother! I have not become downhearted or low-spirited. Life is everywhere life, life in ourselves, not in what is outside us. There will be people near me, and to be a </w:t>
      </w:r>
      <w:r>
        <w:rPr>
          <w:rFonts w:asciiTheme="majorHAnsi" w:hAnsiTheme="majorHAnsi" w:cs="Georgia"/>
          <w:i/>
          <w:szCs w:val="32"/>
          <w:lang w:val="en-US"/>
        </w:rPr>
        <w:t>man</w:t>
      </w:r>
      <w:r>
        <w:rPr>
          <w:rFonts w:asciiTheme="majorHAnsi" w:hAnsiTheme="majorHAnsi" w:cs="Georgia"/>
          <w:szCs w:val="32"/>
          <w:lang w:val="en-US"/>
        </w:rPr>
        <w:t xml:space="preserve"> among people and remain a man for ever, not to be downhearted nor to fall in whatever misfortunes may befall me – this is life; this is the task of life. I have realised this. This idea has entered into my flesh and into my blood. Yes, it’s true! The head which was creating, living with the highest life of art, which had realised and grown used to the highest needs of the spirit, that head has already been cut off from my shoulders. There remains the memory and the images created but not yet incarnated by me. </w:t>
      </w:r>
      <w:proofErr w:type="gramStart"/>
      <w:r>
        <w:rPr>
          <w:rFonts w:asciiTheme="majorHAnsi" w:hAnsiTheme="majorHAnsi" w:cs="Georgia"/>
          <w:szCs w:val="32"/>
          <w:lang w:val="en-US"/>
        </w:rPr>
        <w:t>They will lacerate me</w:t>
      </w:r>
      <w:proofErr w:type="gramEnd"/>
      <w:r>
        <w:rPr>
          <w:rFonts w:asciiTheme="majorHAnsi" w:hAnsiTheme="majorHAnsi" w:cs="Georgia"/>
          <w:szCs w:val="32"/>
          <w:lang w:val="en-US"/>
        </w:rPr>
        <w:t xml:space="preserve">, </w:t>
      </w:r>
      <w:proofErr w:type="gramStart"/>
      <w:r>
        <w:rPr>
          <w:rFonts w:asciiTheme="majorHAnsi" w:hAnsiTheme="majorHAnsi" w:cs="Georgia"/>
          <w:szCs w:val="32"/>
          <w:lang w:val="en-US"/>
        </w:rPr>
        <w:t>it is true</w:t>
      </w:r>
      <w:proofErr w:type="gramEnd"/>
      <w:r>
        <w:rPr>
          <w:rFonts w:asciiTheme="majorHAnsi" w:hAnsiTheme="majorHAnsi" w:cs="Georgia"/>
          <w:szCs w:val="32"/>
          <w:lang w:val="en-US"/>
        </w:rPr>
        <w:t xml:space="preserve">! But there remains in me my heart and the same flesh and </w:t>
      </w:r>
      <w:proofErr w:type="gramStart"/>
      <w:r>
        <w:rPr>
          <w:rFonts w:asciiTheme="majorHAnsi" w:hAnsiTheme="majorHAnsi" w:cs="Georgia"/>
          <w:szCs w:val="32"/>
          <w:lang w:val="en-US"/>
        </w:rPr>
        <w:t>blood which</w:t>
      </w:r>
      <w:proofErr w:type="gramEnd"/>
      <w:r>
        <w:rPr>
          <w:rFonts w:asciiTheme="majorHAnsi" w:hAnsiTheme="majorHAnsi" w:cs="Georgia"/>
          <w:szCs w:val="32"/>
          <w:lang w:val="en-US"/>
        </w:rPr>
        <w:t xml:space="preserve"> can also love, and suffer, and desire, and remember, and this, after all, is life. </w:t>
      </w:r>
      <w:r>
        <w:rPr>
          <w:rFonts w:asciiTheme="majorHAnsi" w:hAnsiTheme="majorHAnsi" w:cs="Georgia"/>
          <w:i/>
          <w:szCs w:val="32"/>
          <w:lang w:val="en-US"/>
        </w:rPr>
        <w:t xml:space="preserve">On </w:t>
      </w:r>
      <w:proofErr w:type="spellStart"/>
      <w:r>
        <w:rPr>
          <w:rFonts w:asciiTheme="majorHAnsi" w:hAnsiTheme="majorHAnsi" w:cs="Georgia"/>
          <w:i/>
          <w:szCs w:val="32"/>
          <w:lang w:val="en-US"/>
        </w:rPr>
        <w:t>voit</w:t>
      </w:r>
      <w:proofErr w:type="spellEnd"/>
      <w:r>
        <w:rPr>
          <w:rFonts w:asciiTheme="majorHAnsi" w:hAnsiTheme="majorHAnsi" w:cs="Georgia"/>
          <w:i/>
          <w:szCs w:val="32"/>
          <w:lang w:val="en-US"/>
        </w:rPr>
        <w:t xml:space="preserve"> le </w:t>
      </w:r>
      <w:proofErr w:type="spellStart"/>
      <w:r>
        <w:rPr>
          <w:rFonts w:asciiTheme="majorHAnsi" w:hAnsiTheme="majorHAnsi" w:cs="Georgia"/>
          <w:i/>
          <w:szCs w:val="32"/>
          <w:lang w:val="en-US"/>
        </w:rPr>
        <w:t>soleil</w:t>
      </w:r>
      <w:proofErr w:type="spellEnd"/>
      <w:proofErr w:type="gramStart"/>
      <w:r>
        <w:rPr>
          <w:rFonts w:asciiTheme="majorHAnsi" w:hAnsiTheme="majorHAnsi" w:cs="Georgia"/>
          <w:i/>
          <w:szCs w:val="32"/>
          <w:lang w:val="en-US"/>
        </w:rPr>
        <w:t>!*</w:t>
      </w:r>
      <w:proofErr w:type="gramEnd"/>
      <w:r>
        <w:rPr>
          <w:rFonts w:asciiTheme="majorHAnsi" w:hAnsiTheme="majorHAnsi" w:cs="Georgia"/>
          <w:szCs w:val="32"/>
          <w:lang w:val="en-US"/>
        </w:rPr>
        <w:t xml:space="preserve"> Now, good-bye, brother! Don’t grieve for me!</w:t>
      </w:r>
    </w:p>
    <w:p w14:paraId="1A9B5617" w14:textId="5957FBAD" w:rsidR="00A019B1" w:rsidRDefault="00A019B1" w:rsidP="00A019B1">
      <w:pPr>
        <w:suppressLineNumbers/>
        <w:spacing w:after="120"/>
        <w:rPr>
          <w:rFonts w:ascii="Calibri" w:hAnsi="Calibri" w:cs="Georgia"/>
          <w:szCs w:val="32"/>
          <w:lang w:val="en-US"/>
        </w:rPr>
      </w:pPr>
      <w:r>
        <w:rPr>
          <w:rFonts w:ascii="Calibri" w:hAnsi="Calibri" w:cs="Georgia"/>
          <w:szCs w:val="32"/>
          <w:lang w:val="en-US"/>
        </w:rPr>
        <w:t>[…]</w:t>
      </w:r>
    </w:p>
    <w:p w14:paraId="01BAAFA0" w14:textId="413B5F4F" w:rsidR="00A019B1" w:rsidRDefault="00A019B1" w:rsidP="005B26F7">
      <w:pPr>
        <w:spacing w:after="120"/>
        <w:rPr>
          <w:rFonts w:ascii="Calibri" w:hAnsi="Calibri" w:cs="Georgia"/>
          <w:szCs w:val="32"/>
          <w:lang w:val="en-US"/>
        </w:rPr>
      </w:pPr>
      <w:r>
        <w:rPr>
          <w:rFonts w:ascii="Calibri" w:hAnsi="Calibri" w:cs="Georgia"/>
          <w:szCs w:val="32"/>
          <w:lang w:val="en-US"/>
        </w:rPr>
        <w:t xml:space="preserve">Write to me more </w:t>
      </w:r>
      <w:proofErr w:type="gramStart"/>
      <w:r>
        <w:rPr>
          <w:rFonts w:ascii="Calibri" w:hAnsi="Calibri" w:cs="Georgia"/>
          <w:szCs w:val="32"/>
          <w:lang w:val="en-US"/>
        </w:rPr>
        <w:t>often,</w:t>
      </w:r>
      <w:proofErr w:type="gramEnd"/>
      <w:r>
        <w:rPr>
          <w:rFonts w:ascii="Calibri" w:hAnsi="Calibri" w:cs="Georgia"/>
          <w:szCs w:val="32"/>
          <w:lang w:val="en-US"/>
        </w:rPr>
        <w:t xml:space="preserve"> write more details, more, more facts. In every letter write about all kinds of family details, of trifles, don’t forget. This will give me hope and life. If you knew how your letters revived me here in the fortress. These last two months and a half, when it was forbidden to write or receive a letter, have been very hard on me. I was ill. The fact that you did not send me money now and then worried me on your account; it meant you yourself were in great need! Kiss the children once again; their lovely faces do not leave my mind. Ah, that they may be happy! Be happy yourself too, brother, be happy!</w:t>
      </w:r>
    </w:p>
    <w:p w14:paraId="2554CCA3" w14:textId="2142A387" w:rsidR="00A019B1" w:rsidRPr="00896E73" w:rsidRDefault="00A019B1" w:rsidP="00A019B1">
      <w:pPr>
        <w:rPr>
          <w:rFonts w:asciiTheme="majorHAnsi" w:hAnsiTheme="majorHAnsi" w:cs="Georgia"/>
          <w:szCs w:val="32"/>
          <w:lang w:val="en-US"/>
        </w:rPr>
      </w:pPr>
      <w:r>
        <w:rPr>
          <w:rFonts w:ascii="Calibri" w:hAnsi="Calibri" w:cs="Georgia"/>
          <w:szCs w:val="32"/>
          <w:lang w:val="en-US"/>
        </w:rPr>
        <w:t xml:space="preserve">But </w:t>
      </w:r>
      <w:proofErr w:type="gramStart"/>
      <w:r>
        <w:rPr>
          <w:rFonts w:ascii="Calibri" w:hAnsi="Calibri" w:cs="Georgia"/>
          <w:szCs w:val="32"/>
          <w:lang w:val="en-US"/>
        </w:rPr>
        <w:t>do not grieve, for the love of God</w:t>
      </w:r>
      <w:proofErr w:type="gramEnd"/>
      <w:r>
        <w:rPr>
          <w:rFonts w:ascii="Calibri" w:hAnsi="Calibri" w:cs="Georgia"/>
          <w:szCs w:val="32"/>
          <w:lang w:val="en-US"/>
        </w:rPr>
        <w:t xml:space="preserve">, </w:t>
      </w:r>
      <w:proofErr w:type="gramStart"/>
      <w:r>
        <w:rPr>
          <w:rFonts w:ascii="Calibri" w:hAnsi="Calibri" w:cs="Georgia"/>
          <w:szCs w:val="32"/>
          <w:lang w:val="en-US"/>
        </w:rPr>
        <w:t>do not grieve for me</w:t>
      </w:r>
      <w:proofErr w:type="gramEnd"/>
      <w:r>
        <w:rPr>
          <w:rFonts w:ascii="Calibri" w:hAnsi="Calibri" w:cs="Georgia"/>
          <w:szCs w:val="32"/>
          <w:lang w:val="en-US"/>
        </w:rPr>
        <w:t xml:space="preserve">! Do believe that I am no </w:t>
      </w:r>
      <w:proofErr w:type="gramStart"/>
      <w:r>
        <w:rPr>
          <w:rFonts w:ascii="Calibri" w:hAnsi="Calibri" w:cs="Georgia"/>
          <w:szCs w:val="32"/>
          <w:lang w:val="en-US"/>
        </w:rPr>
        <w:t>down-hearted</w:t>
      </w:r>
      <w:proofErr w:type="gramEnd"/>
      <w:r>
        <w:rPr>
          <w:rFonts w:ascii="Calibri" w:hAnsi="Calibri" w:cs="Georgia"/>
          <w:szCs w:val="32"/>
          <w:lang w:val="en-US"/>
        </w:rPr>
        <w:t xml:space="preserve">, do remember that hope has not deserted me. In four years there will be a mitigation of my fate. I shall be a private soldier, – no longer a prisoner, and remember that some time I shall embrace you. I was </w:t>
      </w:r>
      <w:proofErr w:type="gramStart"/>
      <w:r>
        <w:rPr>
          <w:rFonts w:ascii="Calibri" w:hAnsi="Calibri" w:cs="Georgia"/>
          <w:szCs w:val="32"/>
          <w:lang w:val="en-US"/>
        </w:rPr>
        <w:t>to-day</w:t>
      </w:r>
      <w:proofErr w:type="gramEnd"/>
      <w:r>
        <w:rPr>
          <w:rFonts w:ascii="Calibri" w:hAnsi="Calibri" w:cs="Georgia"/>
          <w:szCs w:val="32"/>
          <w:lang w:val="en-US"/>
        </w:rPr>
        <w:t xml:space="preserve"> in the grip of death for three-quarters of an hour; I have lived it through with that idea; I was at the last instant and now I live again!</w:t>
      </w:r>
    </w:p>
    <w:p w14:paraId="3891B57F" w14:textId="77777777" w:rsidR="005B26F7" w:rsidRPr="00A019B1" w:rsidRDefault="005B26F7" w:rsidP="000E63BC">
      <w:pPr>
        <w:suppressLineNumbers/>
        <w:ind w:left="-567"/>
        <w:rPr>
          <w:rFonts w:asciiTheme="majorHAnsi" w:hAnsiTheme="majorHAnsi" w:cs="Helvetica Neue"/>
          <w:color w:val="262626"/>
          <w:sz w:val="18"/>
          <w:u w:val="single"/>
          <w:lang w:val="en-US"/>
        </w:rPr>
      </w:pPr>
    </w:p>
    <w:p w14:paraId="41144E28" w14:textId="4B0B49CE" w:rsidR="009D08C9" w:rsidRDefault="009D08C9" w:rsidP="000E63BC">
      <w:pPr>
        <w:suppressLineNumbers/>
        <w:ind w:left="-567"/>
        <w:rPr>
          <w:rFonts w:asciiTheme="majorHAnsi" w:hAnsiTheme="majorHAnsi" w:cs="Helvetica Neue"/>
          <w:color w:val="262626"/>
          <w:u w:val="single"/>
          <w:lang w:val="en-US"/>
        </w:rPr>
      </w:pPr>
      <w:r>
        <w:rPr>
          <w:rFonts w:asciiTheme="majorHAnsi" w:hAnsiTheme="majorHAnsi" w:cs="Helvetica Neue"/>
          <w:color w:val="262626"/>
          <w:u w:val="single"/>
          <w:lang w:val="en-US"/>
        </w:rPr>
        <w:t>*Glossary</w:t>
      </w:r>
    </w:p>
    <w:p w14:paraId="40672DD2" w14:textId="649F2930" w:rsidR="00896E73" w:rsidRPr="00896E73" w:rsidRDefault="00896E73" w:rsidP="009D08C9">
      <w:pPr>
        <w:suppressLineNumbers/>
        <w:ind w:left="-567"/>
        <w:rPr>
          <w:rFonts w:asciiTheme="majorHAnsi" w:hAnsiTheme="majorHAnsi"/>
        </w:rPr>
      </w:pPr>
      <w:proofErr w:type="gramStart"/>
      <w:r>
        <w:rPr>
          <w:rFonts w:asciiTheme="majorHAnsi" w:hAnsiTheme="majorHAnsi"/>
        </w:rPr>
        <w:t>our</w:t>
      </w:r>
      <w:proofErr w:type="gramEnd"/>
      <w:r>
        <w:rPr>
          <w:rFonts w:asciiTheme="majorHAnsi" w:hAnsiTheme="majorHAnsi"/>
        </w:rPr>
        <w:t xml:space="preserve"> last toilet was made = we </w:t>
      </w:r>
      <w:r w:rsidR="00A019B1">
        <w:rPr>
          <w:rFonts w:asciiTheme="majorHAnsi" w:hAnsiTheme="majorHAnsi"/>
        </w:rPr>
        <w:t>put on clothes</w:t>
      </w:r>
      <w:r>
        <w:rPr>
          <w:rFonts w:asciiTheme="majorHAnsi" w:hAnsiTheme="majorHAnsi"/>
        </w:rPr>
        <w:t xml:space="preserve"> for the last time</w:t>
      </w:r>
    </w:p>
    <w:p w14:paraId="51E14FD4" w14:textId="0183BAEF" w:rsidR="005B26F7" w:rsidRPr="00896E73" w:rsidRDefault="00896E73" w:rsidP="009D08C9">
      <w:pPr>
        <w:suppressLineNumbers/>
        <w:ind w:left="-567"/>
        <w:rPr>
          <w:rFonts w:asciiTheme="majorHAnsi" w:hAnsiTheme="majorHAnsi"/>
        </w:rPr>
      </w:pPr>
      <w:r>
        <w:rPr>
          <w:rFonts w:asciiTheme="majorHAnsi" w:hAnsiTheme="majorHAnsi"/>
          <w:i/>
        </w:rPr>
        <w:t xml:space="preserve">On </w:t>
      </w:r>
      <w:proofErr w:type="spellStart"/>
      <w:r>
        <w:rPr>
          <w:rFonts w:asciiTheme="majorHAnsi" w:hAnsiTheme="majorHAnsi"/>
          <w:i/>
        </w:rPr>
        <w:t>voit</w:t>
      </w:r>
      <w:proofErr w:type="spellEnd"/>
      <w:r>
        <w:rPr>
          <w:rFonts w:asciiTheme="majorHAnsi" w:hAnsiTheme="majorHAnsi"/>
          <w:i/>
        </w:rPr>
        <w:t xml:space="preserve"> le </w:t>
      </w:r>
      <w:proofErr w:type="spellStart"/>
      <w:r>
        <w:rPr>
          <w:rFonts w:asciiTheme="majorHAnsi" w:hAnsiTheme="majorHAnsi"/>
          <w:i/>
        </w:rPr>
        <w:t>soleil</w:t>
      </w:r>
      <w:proofErr w:type="spellEnd"/>
      <w:r>
        <w:rPr>
          <w:rFonts w:asciiTheme="majorHAnsi" w:hAnsiTheme="majorHAnsi"/>
          <w:i/>
        </w:rPr>
        <w:t>!</w:t>
      </w:r>
      <w:r>
        <w:rPr>
          <w:rFonts w:asciiTheme="majorHAnsi" w:hAnsiTheme="majorHAnsi"/>
        </w:rPr>
        <w:t xml:space="preserve"> = We see the sun! (French)</w:t>
      </w:r>
    </w:p>
    <w:p w14:paraId="0A24C5C3" w14:textId="108E2897" w:rsidR="00B660B1" w:rsidRPr="00896E73" w:rsidRDefault="00B660B1" w:rsidP="00167FE9">
      <w:pPr>
        <w:suppressLineNumbers/>
        <w:ind w:left="-567"/>
        <w:jc w:val="center"/>
        <w:rPr>
          <w:rFonts w:asciiTheme="majorHAnsi" w:hAnsiTheme="majorHAnsi"/>
          <w:b/>
          <w:i/>
          <w:sz w:val="36"/>
        </w:rPr>
        <w:sectPr w:rsidR="00B660B1" w:rsidRPr="00896E73" w:rsidSect="009D08C9">
          <w:pgSz w:w="11900" w:h="16840"/>
          <w:pgMar w:top="567" w:right="843" w:bottom="568" w:left="1440" w:header="708" w:footer="708" w:gutter="0"/>
          <w:lnNumType w:countBy="1" w:restart="newSection"/>
          <w:cols w:space="708"/>
          <w:docGrid w:linePitch="360"/>
        </w:sectPr>
      </w:pPr>
    </w:p>
    <w:p w14:paraId="73124D09" w14:textId="24FBBDA8" w:rsidR="008902DF" w:rsidRDefault="00167FE9" w:rsidP="00167FE9">
      <w:pPr>
        <w:suppressLineNumbers/>
        <w:ind w:left="-567"/>
        <w:jc w:val="center"/>
        <w:rPr>
          <w:rFonts w:asciiTheme="majorHAnsi" w:hAnsiTheme="majorHAnsi"/>
          <w:b/>
          <w:sz w:val="36"/>
        </w:rPr>
      </w:pPr>
      <w:r>
        <w:rPr>
          <w:rFonts w:asciiTheme="majorHAnsi" w:hAnsiTheme="majorHAnsi"/>
          <w:b/>
          <w:sz w:val="36"/>
        </w:rPr>
        <w:t>Section A: Reading</w:t>
      </w:r>
    </w:p>
    <w:p w14:paraId="202247C2" w14:textId="77777777" w:rsidR="00167FE9" w:rsidRPr="00167FE9" w:rsidRDefault="00167FE9" w:rsidP="00167FE9">
      <w:pPr>
        <w:suppressLineNumbers/>
        <w:spacing w:before="120"/>
        <w:ind w:left="-567"/>
        <w:jc w:val="center"/>
        <w:rPr>
          <w:rFonts w:asciiTheme="majorHAnsi" w:hAnsiTheme="majorHAnsi"/>
          <w:sz w:val="32"/>
        </w:rPr>
      </w:pPr>
      <w:r w:rsidRPr="00167FE9">
        <w:rPr>
          <w:rFonts w:asciiTheme="majorHAnsi" w:hAnsiTheme="majorHAnsi"/>
          <w:sz w:val="32"/>
        </w:rPr>
        <w:t xml:space="preserve">Answer </w:t>
      </w:r>
      <w:r w:rsidRPr="00167FE9">
        <w:rPr>
          <w:rFonts w:asciiTheme="majorHAnsi" w:hAnsiTheme="majorHAnsi"/>
          <w:b/>
          <w:sz w:val="32"/>
        </w:rPr>
        <w:t>all</w:t>
      </w:r>
      <w:r w:rsidRPr="00167FE9">
        <w:rPr>
          <w:rFonts w:asciiTheme="majorHAnsi" w:hAnsiTheme="majorHAnsi"/>
          <w:sz w:val="32"/>
        </w:rPr>
        <w:t xml:space="preserve"> questions in this section.</w:t>
      </w:r>
    </w:p>
    <w:p w14:paraId="339C7C84" w14:textId="272C1B17" w:rsidR="00167FE9" w:rsidRPr="001656EE" w:rsidRDefault="00167FE9" w:rsidP="001656EE">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sidR="00A04214">
        <w:rPr>
          <w:rFonts w:asciiTheme="majorHAnsi" w:hAnsiTheme="majorHAnsi"/>
          <w:sz w:val="32"/>
        </w:rPr>
        <w:t xml:space="preserve"> about</w:t>
      </w:r>
      <w:r w:rsidRPr="00167FE9">
        <w:rPr>
          <w:rFonts w:asciiTheme="majorHAnsi" w:hAnsiTheme="majorHAnsi"/>
          <w:sz w:val="32"/>
        </w:rPr>
        <w:t xml:space="preserve"> 45 minutes on this section.</w:t>
      </w:r>
    </w:p>
    <w:p w14:paraId="156192F9" w14:textId="77777777" w:rsidR="00134404" w:rsidRDefault="00134404" w:rsidP="00167FE9">
      <w:pPr>
        <w:suppressLineNumbers/>
        <w:ind w:left="-567"/>
        <w:jc w:val="center"/>
        <w:rPr>
          <w:rFonts w:asciiTheme="majorHAnsi" w:hAnsiTheme="majorHAnsi"/>
          <w:sz w:val="36"/>
        </w:rPr>
      </w:pPr>
    </w:p>
    <w:p w14:paraId="5B5004B7" w14:textId="709808D9" w:rsidR="00167FE9" w:rsidRPr="00134404" w:rsidRDefault="00167FE9" w:rsidP="00167FE9">
      <w:pPr>
        <w:suppressLineNumbers/>
        <w:ind w:left="-567"/>
        <w:rPr>
          <w:rFonts w:asciiTheme="majorHAnsi" w:hAnsiTheme="majorHAnsi"/>
          <w:sz w:val="28"/>
        </w:rPr>
      </w:pPr>
      <w:r w:rsidRPr="00134404">
        <w:rPr>
          <w:rFonts w:asciiTheme="majorHAnsi" w:hAnsiTheme="majorHAnsi"/>
          <w:b/>
          <w:sz w:val="28"/>
        </w:rPr>
        <w:t>Q1.</w:t>
      </w:r>
      <w:r w:rsidRPr="00134404">
        <w:rPr>
          <w:rFonts w:asciiTheme="majorHAnsi" w:hAnsiTheme="majorHAnsi"/>
          <w:sz w:val="28"/>
        </w:rPr>
        <w:t xml:space="preserve"> </w:t>
      </w:r>
      <w:r w:rsidR="009D1FA8">
        <w:rPr>
          <w:rFonts w:asciiTheme="majorHAnsi" w:hAnsiTheme="majorHAnsi"/>
          <w:sz w:val="28"/>
        </w:rPr>
        <w:t>Read again the first part of</w:t>
      </w:r>
      <w:r w:rsidRPr="00134404">
        <w:rPr>
          <w:rFonts w:asciiTheme="majorHAnsi" w:hAnsiTheme="majorHAnsi"/>
          <w:sz w:val="28"/>
        </w:rPr>
        <w:t xml:space="preserve"> </w:t>
      </w:r>
      <w:r w:rsidRPr="009D1FA8">
        <w:rPr>
          <w:rFonts w:asciiTheme="majorHAnsi" w:hAnsiTheme="majorHAnsi"/>
          <w:b/>
          <w:sz w:val="28"/>
        </w:rPr>
        <w:t>Source</w:t>
      </w:r>
      <w:r w:rsidR="009D1FA8" w:rsidRPr="009D1FA8">
        <w:rPr>
          <w:rFonts w:asciiTheme="majorHAnsi" w:hAnsiTheme="majorHAnsi"/>
          <w:b/>
          <w:sz w:val="28"/>
        </w:rPr>
        <w:t xml:space="preserve"> A</w:t>
      </w:r>
      <w:r w:rsidRPr="00134404">
        <w:rPr>
          <w:rFonts w:asciiTheme="majorHAnsi" w:hAnsiTheme="majorHAnsi"/>
          <w:sz w:val="28"/>
        </w:rPr>
        <w:t xml:space="preserve"> from </w:t>
      </w:r>
      <w:r w:rsidRPr="00134404">
        <w:rPr>
          <w:rFonts w:asciiTheme="majorHAnsi" w:hAnsiTheme="majorHAnsi"/>
          <w:b/>
          <w:sz w:val="28"/>
        </w:rPr>
        <w:t xml:space="preserve">lines 1 to </w:t>
      </w:r>
      <w:r w:rsidR="00B4579B">
        <w:rPr>
          <w:rFonts w:asciiTheme="majorHAnsi" w:hAnsiTheme="majorHAnsi"/>
          <w:b/>
          <w:sz w:val="28"/>
        </w:rPr>
        <w:t>2</w:t>
      </w:r>
      <w:r w:rsidRPr="00134404">
        <w:rPr>
          <w:rFonts w:asciiTheme="majorHAnsi" w:hAnsiTheme="majorHAnsi"/>
          <w:b/>
          <w:sz w:val="28"/>
        </w:rPr>
        <w:t>1</w:t>
      </w:r>
      <w:r w:rsidRPr="00134404">
        <w:rPr>
          <w:rFonts w:asciiTheme="majorHAnsi" w:hAnsiTheme="majorHAnsi"/>
          <w:sz w:val="28"/>
        </w:rPr>
        <w:t>.</w:t>
      </w:r>
    </w:p>
    <w:p w14:paraId="27D1CB68" w14:textId="77777777" w:rsidR="00167FE9" w:rsidRPr="00134404" w:rsidRDefault="00167FE9" w:rsidP="00167FE9">
      <w:pPr>
        <w:suppressLineNumbers/>
        <w:ind w:left="-567"/>
        <w:rPr>
          <w:rFonts w:asciiTheme="majorHAnsi" w:hAnsiTheme="majorHAnsi"/>
          <w:sz w:val="28"/>
        </w:rPr>
      </w:pPr>
    </w:p>
    <w:p w14:paraId="43F2B054" w14:textId="79F5BDA2" w:rsidR="00167FE9" w:rsidRDefault="009D1FA8" w:rsidP="009D1FA8">
      <w:pPr>
        <w:suppressLineNumbers/>
        <w:ind w:left="-567"/>
        <w:rPr>
          <w:rFonts w:ascii="Calibri" w:hAnsi="Calibri"/>
          <w:b/>
          <w:sz w:val="28"/>
        </w:rPr>
      </w:pPr>
      <w:r>
        <w:rPr>
          <w:rFonts w:asciiTheme="majorHAnsi" w:hAnsiTheme="majorHAnsi"/>
          <w:sz w:val="28"/>
        </w:rPr>
        <w:t xml:space="preserve">Choose </w:t>
      </w:r>
      <w:r>
        <w:rPr>
          <w:rFonts w:asciiTheme="majorHAnsi" w:hAnsiTheme="majorHAnsi"/>
          <w:b/>
          <w:sz w:val="28"/>
        </w:rPr>
        <w:t>four</w:t>
      </w:r>
      <w:r>
        <w:rPr>
          <w:rFonts w:asciiTheme="majorHAnsi" w:hAnsiTheme="majorHAnsi"/>
          <w:sz w:val="28"/>
        </w:rPr>
        <w:t xml:space="preserve"> statements below which are true.</w:t>
      </w:r>
      <w:r w:rsidR="00134404" w:rsidRPr="00134404">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134404" w:rsidRPr="00134404">
        <w:rPr>
          <w:rFonts w:ascii="Calibri" w:hAnsi="Calibri"/>
          <w:b/>
          <w:sz w:val="28"/>
        </w:rPr>
        <w:t>[4 marks]</w:t>
      </w:r>
    </w:p>
    <w:p w14:paraId="6378F167" w14:textId="77777777" w:rsidR="009D1FA8" w:rsidRDefault="009D1FA8" w:rsidP="009D1FA8">
      <w:pPr>
        <w:suppressLineNumbers/>
        <w:ind w:left="-567"/>
        <w:rPr>
          <w:rFonts w:ascii="Calibri" w:hAnsi="Calibri"/>
          <w:sz w:val="28"/>
        </w:rPr>
      </w:pPr>
    </w:p>
    <w:p w14:paraId="671C0FA0" w14:textId="798FA5C8" w:rsidR="00B4579B" w:rsidRPr="00325B60" w:rsidRDefault="00B4579B"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The writer recommends that to be happy, you should think about your own death.</w:t>
      </w:r>
    </w:p>
    <w:p w14:paraId="1FA38875" w14:textId="28D99381" w:rsidR="009D1FA8" w:rsidRPr="00325B60" w:rsidRDefault="00A532DF"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‘Corpse meditation’ is a term given to the practice of meditating in a grave.</w:t>
      </w:r>
    </w:p>
    <w:p w14:paraId="01F0E108" w14:textId="491BEC50" w:rsidR="009D1FA8" w:rsidRPr="00325B60" w:rsidRDefault="00A532DF"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‘Corpse meditation’ is intended to make you more aware of how precious life is.</w:t>
      </w:r>
    </w:p>
    <w:p w14:paraId="2A8BC6A8" w14:textId="6AECE3D8" w:rsidR="00A532DF" w:rsidRPr="00325B60" w:rsidRDefault="00A532DF" w:rsidP="00F8111F">
      <w:pPr>
        <w:pStyle w:val="ListParagraph"/>
        <w:numPr>
          <w:ilvl w:val="0"/>
          <w:numId w:val="7"/>
        </w:numPr>
        <w:suppressLineNumbers/>
        <w:ind w:left="-284"/>
        <w:rPr>
          <w:rFonts w:ascii="Calibri" w:hAnsi="Calibri"/>
          <w:sz w:val="26"/>
          <w:szCs w:val="26"/>
        </w:rPr>
      </w:pPr>
      <w:r w:rsidRPr="00325B60">
        <w:rPr>
          <w:rFonts w:asciiTheme="majorHAnsi" w:hAnsiTheme="majorHAnsi" w:cs="Georgia"/>
          <w:color w:val="000000" w:themeColor="text1"/>
          <w:sz w:val="26"/>
          <w:szCs w:val="26"/>
          <w:lang w:val="en-US"/>
        </w:rPr>
        <w:t xml:space="preserve">Daniel </w:t>
      </w:r>
      <w:proofErr w:type="spellStart"/>
      <w:r w:rsidRPr="00325B60">
        <w:rPr>
          <w:rFonts w:asciiTheme="majorHAnsi" w:hAnsiTheme="majorHAnsi" w:cs="Georgia"/>
          <w:color w:val="000000" w:themeColor="text1"/>
          <w:sz w:val="26"/>
          <w:szCs w:val="26"/>
          <w:lang w:val="en-US"/>
        </w:rPr>
        <w:t>Kahneman</w:t>
      </w:r>
      <w:proofErr w:type="spellEnd"/>
      <w:r w:rsidRPr="00325B60">
        <w:rPr>
          <w:rFonts w:ascii="Calibri" w:hAnsi="Calibri"/>
          <w:sz w:val="26"/>
          <w:szCs w:val="26"/>
        </w:rPr>
        <w:t xml:space="preserve"> won the Nobel Prize in 2004 for his study into misalignment.</w:t>
      </w:r>
    </w:p>
    <w:p w14:paraId="457A6FE0" w14:textId="77777777" w:rsidR="00117113" w:rsidRPr="00325B60" w:rsidRDefault="00117113" w:rsidP="00117113">
      <w:pPr>
        <w:pStyle w:val="ListParagraph"/>
        <w:numPr>
          <w:ilvl w:val="0"/>
          <w:numId w:val="7"/>
        </w:numPr>
        <w:suppressLineNumbers/>
        <w:ind w:left="-284"/>
        <w:rPr>
          <w:rFonts w:ascii="Calibri" w:hAnsi="Calibri"/>
          <w:sz w:val="26"/>
          <w:szCs w:val="26"/>
        </w:rPr>
      </w:pPr>
      <w:r w:rsidRPr="00325B60">
        <w:rPr>
          <w:rFonts w:ascii="Calibri" w:hAnsi="Calibri"/>
          <w:sz w:val="26"/>
          <w:szCs w:val="26"/>
        </w:rPr>
        <w:t>Misalignment is when you don’t spend enough time thinking about how precious life is.</w:t>
      </w:r>
    </w:p>
    <w:p w14:paraId="2CB3F19F" w14:textId="376D1F07" w:rsidR="00A532DF" w:rsidRPr="00325B60" w:rsidRDefault="00A532DF"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Misalignment is when the time you spend doing things that give you satisfaction is less than the time you spend doing things that don’t give you satisfaction.</w:t>
      </w:r>
    </w:p>
    <w:p w14:paraId="1CC74163" w14:textId="0E499FE2" w:rsidR="00A532DF" w:rsidRPr="00325B60" w:rsidRDefault="00B4579B"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A 2014 survey found that the average American spends much more time watching TV than engaging in spiritual or religious activities.</w:t>
      </w:r>
    </w:p>
    <w:p w14:paraId="413BFCAC" w14:textId="33107CF0" w:rsidR="00A532DF" w:rsidRPr="00325B60" w:rsidRDefault="00B4579B" w:rsidP="00F8111F">
      <w:pPr>
        <w:pStyle w:val="ListParagraph"/>
        <w:numPr>
          <w:ilvl w:val="0"/>
          <w:numId w:val="7"/>
        </w:numPr>
        <w:suppressLineNumbers/>
        <w:ind w:left="-284"/>
        <w:rPr>
          <w:rFonts w:ascii="Calibri" w:hAnsi="Calibri"/>
          <w:sz w:val="26"/>
          <w:szCs w:val="26"/>
        </w:rPr>
      </w:pPr>
      <w:r w:rsidRPr="00325B60">
        <w:rPr>
          <w:rFonts w:ascii="Calibri" w:hAnsi="Calibri"/>
          <w:sz w:val="26"/>
          <w:szCs w:val="26"/>
        </w:rPr>
        <w:t>A 2014 survey found that the average American spends much more time surfing the web than socialising and communicating.</w:t>
      </w:r>
    </w:p>
    <w:p w14:paraId="50635D6F" w14:textId="77777777" w:rsidR="00134404" w:rsidRDefault="00134404" w:rsidP="00A532DF">
      <w:pPr>
        <w:suppressLineNumbers/>
        <w:rPr>
          <w:rFonts w:ascii="Calibri" w:hAnsi="Calibri"/>
        </w:rPr>
      </w:pPr>
    </w:p>
    <w:p w14:paraId="0F0439C7" w14:textId="77777777" w:rsidR="00134404" w:rsidRPr="001656EE" w:rsidRDefault="00134404" w:rsidP="00134404">
      <w:pPr>
        <w:suppressLineNumbers/>
        <w:rPr>
          <w:rFonts w:ascii="Calibri" w:hAnsi="Calibri"/>
          <w:sz w:val="18"/>
        </w:rPr>
      </w:pPr>
    </w:p>
    <w:p w14:paraId="39C5FD78" w14:textId="77777777" w:rsidR="00134404" w:rsidRPr="00134404" w:rsidRDefault="00134404" w:rsidP="009D1FA8">
      <w:pPr>
        <w:suppressLineNumbers/>
        <w:rPr>
          <w:rFonts w:asciiTheme="majorHAnsi" w:hAnsiTheme="majorHAnsi"/>
          <w:sz w:val="28"/>
        </w:rPr>
      </w:pPr>
    </w:p>
    <w:p w14:paraId="7B99C699" w14:textId="39330BDA" w:rsidR="00134404" w:rsidRDefault="00134404" w:rsidP="00167FE9">
      <w:pPr>
        <w:suppressLineNumbers/>
        <w:ind w:left="-567"/>
        <w:rPr>
          <w:rFonts w:asciiTheme="majorHAnsi" w:hAnsiTheme="majorHAnsi"/>
          <w:sz w:val="28"/>
        </w:rPr>
      </w:pPr>
      <w:r w:rsidRPr="00134404">
        <w:rPr>
          <w:rFonts w:asciiTheme="majorHAnsi" w:hAnsiTheme="majorHAnsi"/>
          <w:b/>
          <w:sz w:val="28"/>
        </w:rPr>
        <w:t>Q2.</w:t>
      </w:r>
      <w:r w:rsidRPr="00134404">
        <w:rPr>
          <w:rFonts w:asciiTheme="majorHAnsi" w:hAnsiTheme="majorHAnsi"/>
          <w:sz w:val="28"/>
        </w:rPr>
        <w:t xml:space="preserve"> </w:t>
      </w:r>
      <w:r w:rsidR="009D1FA8">
        <w:rPr>
          <w:rFonts w:asciiTheme="majorHAnsi" w:hAnsiTheme="majorHAnsi"/>
          <w:sz w:val="28"/>
        </w:rPr>
        <w:t xml:space="preserve">You need to refer to </w:t>
      </w:r>
      <w:r w:rsidR="009D1FA8">
        <w:rPr>
          <w:rFonts w:asciiTheme="majorHAnsi" w:hAnsiTheme="majorHAnsi"/>
          <w:b/>
          <w:sz w:val="28"/>
        </w:rPr>
        <w:t>Source A</w:t>
      </w:r>
      <w:r w:rsidR="009D1FA8">
        <w:rPr>
          <w:rFonts w:asciiTheme="majorHAnsi" w:hAnsiTheme="majorHAnsi"/>
          <w:sz w:val="28"/>
        </w:rPr>
        <w:t xml:space="preserve"> and </w:t>
      </w:r>
      <w:r w:rsidR="009D1FA8">
        <w:rPr>
          <w:rFonts w:asciiTheme="majorHAnsi" w:hAnsiTheme="majorHAnsi"/>
          <w:b/>
          <w:sz w:val="28"/>
        </w:rPr>
        <w:t>Source B</w:t>
      </w:r>
      <w:r w:rsidR="009D1FA8">
        <w:rPr>
          <w:rFonts w:asciiTheme="majorHAnsi" w:hAnsiTheme="majorHAnsi"/>
          <w:sz w:val="28"/>
        </w:rPr>
        <w:t xml:space="preserve"> for this question.</w:t>
      </w:r>
    </w:p>
    <w:p w14:paraId="765A7CC3" w14:textId="77777777" w:rsidR="009D1FA8" w:rsidRDefault="009D1FA8" w:rsidP="00167FE9">
      <w:pPr>
        <w:suppressLineNumbers/>
        <w:ind w:left="-567"/>
        <w:rPr>
          <w:rFonts w:asciiTheme="majorHAnsi" w:hAnsiTheme="majorHAnsi"/>
          <w:sz w:val="28"/>
        </w:rPr>
      </w:pPr>
    </w:p>
    <w:p w14:paraId="08714B7D" w14:textId="740AB308" w:rsidR="009D1FA8" w:rsidRDefault="009D1FA8" w:rsidP="00167FE9">
      <w:pPr>
        <w:suppressLineNumbers/>
        <w:ind w:left="-567"/>
        <w:rPr>
          <w:rFonts w:asciiTheme="majorHAnsi" w:hAnsiTheme="majorHAnsi"/>
          <w:sz w:val="28"/>
        </w:rPr>
      </w:pPr>
      <w:r>
        <w:rPr>
          <w:rFonts w:asciiTheme="majorHAnsi" w:hAnsiTheme="majorHAnsi"/>
          <w:sz w:val="28"/>
        </w:rPr>
        <w:t xml:space="preserve">Use details from </w:t>
      </w:r>
      <w:r>
        <w:rPr>
          <w:rFonts w:asciiTheme="majorHAnsi" w:hAnsiTheme="majorHAnsi"/>
          <w:b/>
          <w:sz w:val="28"/>
        </w:rPr>
        <w:t>both</w:t>
      </w:r>
      <w:r>
        <w:rPr>
          <w:rFonts w:asciiTheme="majorHAnsi" w:hAnsiTheme="majorHAnsi"/>
          <w:sz w:val="28"/>
        </w:rPr>
        <w:t xml:space="preserve"> sources. Write a summary of the </w:t>
      </w:r>
      <w:r w:rsidR="00BA41D8">
        <w:rPr>
          <w:rFonts w:asciiTheme="majorHAnsi" w:hAnsiTheme="majorHAnsi"/>
          <w:sz w:val="28"/>
        </w:rPr>
        <w:t>differences</w:t>
      </w:r>
      <w:r>
        <w:rPr>
          <w:rFonts w:asciiTheme="majorHAnsi" w:hAnsiTheme="majorHAnsi"/>
          <w:sz w:val="28"/>
        </w:rPr>
        <w:t xml:space="preserve"> between </w:t>
      </w:r>
      <w:r w:rsidR="00BA41D8">
        <w:rPr>
          <w:rFonts w:asciiTheme="majorHAnsi" w:hAnsiTheme="majorHAnsi"/>
          <w:sz w:val="28"/>
        </w:rPr>
        <w:t>the</w:t>
      </w:r>
      <w:r w:rsidR="00E562EE">
        <w:rPr>
          <w:rFonts w:asciiTheme="majorHAnsi" w:hAnsiTheme="majorHAnsi"/>
          <w:sz w:val="28"/>
        </w:rPr>
        <w:t xml:space="preserve"> two writers’ experiences</w:t>
      </w:r>
      <w:r w:rsidR="00BA41D8">
        <w:rPr>
          <w:rFonts w:asciiTheme="majorHAnsi" w:hAnsiTheme="majorHAnsi"/>
          <w:sz w:val="28"/>
        </w:rPr>
        <w:t>.</w:t>
      </w:r>
    </w:p>
    <w:p w14:paraId="5ED8476A" w14:textId="6E6245A9" w:rsidR="00134404" w:rsidRPr="00134404" w:rsidRDefault="009D1FA8" w:rsidP="00134404">
      <w:pPr>
        <w:suppressLineNumbers/>
        <w:ind w:left="7353" w:right="-22" w:firstLine="567"/>
        <w:jc w:val="right"/>
        <w:rPr>
          <w:rFonts w:ascii="Calibri" w:hAnsi="Calibri"/>
          <w:b/>
          <w:sz w:val="28"/>
        </w:rPr>
      </w:pPr>
      <w:r>
        <w:rPr>
          <w:rFonts w:ascii="Calibri" w:hAnsi="Calibri"/>
          <w:b/>
          <w:sz w:val="28"/>
        </w:rPr>
        <w:t xml:space="preserve"> </w:t>
      </w:r>
      <w:r w:rsidR="00A04214">
        <w:rPr>
          <w:rFonts w:ascii="Calibri" w:hAnsi="Calibri"/>
          <w:b/>
          <w:sz w:val="28"/>
        </w:rPr>
        <w:t>[8</w:t>
      </w:r>
      <w:r w:rsidR="00134404" w:rsidRPr="00134404">
        <w:rPr>
          <w:rFonts w:ascii="Calibri" w:hAnsi="Calibri"/>
          <w:b/>
          <w:sz w:val="28"/>
        </w:rPr>
        <w:t xml:space="preserve"> marks]</w:t>
      </w:r>
    </w:p>
    <w:p w14:paraId="2A38888C" w14:textId="77777777" w:rsidR="00134404" w:rsidRDefault="00134404" w:rsidP="00134404">
      <w:pPr>
        <w:suppressLineNumbers/>
        <w:ind w:left="7353" w:right="-22" w:firstLine="567"/>
        <w:jc w:val="right"/>
        <w:rPr>
          <w:rFonts w:ascii="Calibri" w:hAnsi="Calibri"/>
          <w:b/>
        </w:rPr>
      </w:pPr>
    </w:p>
    <w:p w14:paraId="60D28D79" w14:textId="77777777" w:rsidR="00134404" w:rsidRPr="001656EE" w:rsidRDefault="00134404" w:rsidP="009D1FA8">
      <w:pPr>
        <w:suppressLineNumbers/>
        <w:ind w:right="-22"/>
        <w:rPr>
          <w:rFonts w:asciiTheme="majorHAnsi" w:hAnsiTheme="majorHAnsi"/>
          <w:sz w:val="20"/>
        </w:rPr>
      </w:pPr>
    </w:p>
    <w:p w14:paraId="088A582A" w14:textId="77777777" w:rsidR="000B3146" w:rsidRDefault="000B3146" w:rsidP="00134404">
      <w:pPr>
        <w:suppressLineNumbers/>
        <w:ind w:left="-567" w:right="-22"/>
        <w:rPr>
          <w:rFonts w:asciiTheme="majorHAnsi" w:hAnsiTheme="majorHAnsi"/>
          <w:b/>
          <w:sz w:val="28"/>
        </w:rPr>
      </w:pPr>
    </w:p>
    <w:p w14:paraId="3E650ABD" w14:textId="64500E4F" w:rsidR="00134404" w:rsidRDefault="00A04214" w:rsidP="00134404">
      <w:pPr>
        <w:suppressLineNumbers/>
        <w:ind w:left="-567" w:right="-22"/>
        <w:rPr>
          <w:rFonts w:asciiTheme="majorHAnsi" w:hAnsiTheme="majorHAnsi"/>
          <w:sz w:val="28"/>
        </w:rPr>
      </w:pPr>
      <w:r>
        <w:rPr>
          <w:rFonts w:asciiTheme="majorHAnsi" w:hAnsiTheme="majorHAnsi"/>
          <w:b/>
          <w:sz w:val="28"/>
        </w:rPr>
        <w:t>Q3.</w:t>
      </w:r>
      <w:r>
        <w:rPr>
          <w:rFonts w:asciiTheme="majorHAnsi" w:hAnsiTheme="majorHAnsi"/>
          <w:sz w:val="28"/>
        </w:rPr>
        <w:t xml:space="preserve"> You now need to </w:t>
      </w:r>
      <w:r w:rsidR="001656EE">
        <w:rPr>
          <w:rFonts w:asciiTheme="majorHAnsi" w:hAnsiTheme="majorHAnsi"/>
          <w:sz w:val="28"/>
        </w:rPr>
        <w:t xml:space="preserve">refer to </w:t>
      </w:r>
      <w:r w:rsidR="001656EE">
        <w:rPr>
          <w:rFonts w:asciiTheme="majorHAnsi" w:hAnsiTheme="majorHAnsi"/>
          <w:b/>
          <w:sz w:val="28"/>
        </w:rPr>
        <w:t>Source B only</w:t>
      </w:r>
      <w:r>
        <w:rPr>
          <w:rFonts w:asciiTheme="majorHAnsi" w:hAnsiTheme="majorHAnsi"/>
          <w:sz w:val="28"/>
        </w:rPr>
        <w:t xml:space="preserve">. </w:t>
      </w:r>
    </w:p>
    <w:p w14:paraId="4559D970" w14:textId="77777777" w:rsidR="00A04214" w:rsidRDefault="00A04214" w:rsidP="00134404">
      <w:pPr>
        <w:suppressLineNumbers/>
        <w:ind w:left="-567" w:right="-22"/>
        <w:rPr>
          <w:rFonts w:asciiTheme="majorHAnsi" w:hAnsiTheme="majorHAnsi"/>
          <w:sz w:val="28"/>
        </w:rPr>
      </w:pPr>
    </w:p>
    <w:p w14:paraId="1F455C5D" w14:textId="320426C4" w:rsidR="001656EE" w:rsidRDefault="001656EE" w:rsidP="00134404">
      <w:pPr>
        <w:suppressLineNumbers/>
        <w:ind w:left="-567" w:right="-22"/>
        <w:rPr>
          <w:rFonts w:asciiTheme="majorHAnsi" w:hAnsiTheme="majorHAnsi"/>
          <w:sz w:val="28"/>
        </w:rPr>
      </w:pPr>
      <w:r>
        <w:rPr>
          <w:rFonts w:asciiTheme="majorHAnsi" w:hAnsiTheme="majorHAnsi"/>
          <w:sz w:val="28"/>
        </w:rPr>
        <w:t xml:space="preserve">How does </w:t>
      </w:r>
      <w:r w:rsidR="00B4579B">
        <w:rPr>
          <w:rFonts w:asciiTheme="majorHAnsi" w:hAnsiTheme="majorHAnsi"/>
          <w:sz w:val="28"/>
        </w:rPr>
        <w:t>Dostoevsky</w:t>
      </w:r>
      <w:r>
        <w:rPr>
          <w:rFonts w:asciiTheme="majorHAnsi" w:hAnsiTheme="majorHAnsi"/>
          <w:sz w:val="28"/>
        </w:rPr>
        <w:t xml:space="preserve"> use language to </w:t>
      </w:r>
      <w:r w:rsidR="00B4579B">
        <w:rPr>
          <w:rFonts w:asciiTheme="majorHAnsi" w:hAnsiTheme="majorHAnsi"/>
          <w:sz w:val="28"/>
        </w:rPr>
        <w:t>show how much he loves his brother</w:t>
      </w:r>
      <w:r>
        <w:rPr>
          <w:rFonts w:asciiTheme="majorHAnsi" w:hAnsiTheme="majorHAnsi"/>
          <w:sz w:val="28"/>
        </w:rPr>
        <w:t>?</w:t>
      </w:r>
    </w:p>
    <w:p w14:paraId="170F9DF5" w14:textId="5B3208CA" w:rsidR="00A04214" w:rsidRDefault="001656EE" w:rsidP="00A04214">
      <w:pPr>
        <w:pStyle w:val="ListParagraph"/>
        <w:suppressLineNumbers/>
        <w:ind w:left="153" w:right="-22"/>
        <w:jc w:val="right"/>
        <w:rPr>
          <w:rFonts w:ascii="Calibri" w:hAnsi="Calibri"/>
          <w:b/>
          <w:sz w:val="28"/>
        </w:rPr>
      </w:pPr>
      <w:r w:rsidRPr="00A04214">
        <w:rPr>
          <w:rFonts w:ascii="Calibri" w:hAnsi="Calibri"/>
          <w:b/>
          <w:sz w:val="28"/>
        </w:rPr>
        <w:t xml:space="preserve"> </w:t>
      </w:r>
      <w:r w:rsidR="00A04214" w:rsidRPr="00A04214">
        <w:rPr>
          <w:rFonts w:ascii="Calibri" w:hAnsi="Calibri"/>
          <w:b/>
          <w:sz w:val="28"/>
        </w:rPr>
        <w:t>[</w:t>
      </w:r>
      <w:r>
        <w:rPr>
          <w:rFonts w:ascii="Calibri" w:hAnsi="Calibri"/>
          <w:b/>
          <w:sz w:val="28"/>
        </w:rPr>
        <w:t>12</w:t>
      </w:r>
      <w:r w:rsidR="00A04214" w:rsidRPr="00A04214">
        <w:rPr>
          <w:rFonts w:ascii="Calibri" w:hAnsi="Calibri"/>
          <w:b/>
          <w:sz w:val="28"/>
        </w:rPr>
        <w:t xml:space="preserve"> marks]</w:t>
      </w:r>
    </w:p>
    <w:p w14:paraId="4D2B8324" w14:textId="77777777" w:rsidR="00A04214" w:rsidRDefault="00A04214" w:rsidP="00A04214">
      <w:pPr>
        <w:pStyle w:val="ListParagraph"/>
        <w:suppressLineNumbers/>
        <w:ind w:left="-567" w:right="-22"/>
        <w:rPr>
          <w:rFonts w:ascii="Calibri" w:hAnsi="Calibri"/>
          <w:b/>
          <w:sz w:val="28"/>
        </w:rPr>
      </w:pPr>
    </w:p>
    <w:p w14:paraId="18757A99" w14:textId="77777777" w:rsidR="00A04214" w:rsidRPr="001656EE" w:rsidRDefault="00A04214" w:rsidP="001656EE">
      <w:pPr>
        <w:suppressLineNumbers/>
        <w:ind w:right="-22"/>
        <w:rPr>
          <w:rFonts w:ascii="Calibri" w:hAnsi="Calibri"/>
          <w:b/>
          <w:sz w:val="20"/>
        </w:rPr>
      </w:pPr>
    </w:p>
    <w:p w14:paraId="6DED0F61" w14:textId="77777777" w:rsidR="00A04214" w:rsidRPr="00A04214" w:rsidRDefault="00A04214" w:rsidP="00A04214">
      <w:pPr>
        <w:pStyle w:val="ListParagraph"/>
        <w:suppressLineNumbers/>
        <w:ind w:left="-567" w:right="-22"/>
        <w:rPr>
          <w:rFonts w:asciiTheme="majorHAnsi" w:hAnsiTheme="majorHAnsi"/>
          <w:b/>
          <w:sz w:val="28"/>
        </w:rPr>
      </w:pPr>
    </w:p>
    <w:p w14:paraId="3A73E73D" w14:textId="13F051A0" w:rsidR="00A04214" w:rsidRPr="001656EE" w:rsidRDefault="00A04214" w:rsidP="00A04214">
      <w:pPr>
        <w:pStyle w:val="ListParagraph"/>
        <w:suppressLineNumbers/>
        <w:ind w:left="-567" w:right="-22"/>
        <w:rPr>
          <w:rFonts w:asciiTheme="majorHAnsi" w:hAnsiTheme="majorHAnsi"/>
          <w:sz w:val="28"/>
        </w:rPr>
      </w:pPr>
      <w:r w:rsidRPr="00A04214">
        <w:rPr>
          <w:rFonts w:asciiTheme="majorHAnsi" w:hAnsiTheme="majorHAnsi"/>
          <w:b/>
          <w:sz w:val="28"/>
        </w:rPr>
        <w:t>Q4.</w:t>
      </w:r>
      <w:r>
        <w:rPr>
          <w:rFonts w:asciiTheme="majorHAnsi" w:hAnsiTheme="majorHAnsi"/>
          <w:sz w:val="28"/>
        </w:rPr>
        <w:t xml:space="preserve"> </w:t>
      </w:r>
      <w:r w:rsidR="001656EE">
        <w:rPr>
          <w:rFonts w:asciiTheme="majorHAnsi" w:hAnsiTheme="majorHAnsi"/>
          <w:sz w:val="28"/>
        </w:rPr>
        <w:t xml:space="preserve">You need to refer to </w:t>
      </w:r>
      <w:r w:rsidR="001656EE">
        <w:rPr>
          <w:rFonts w:asciiTheme="majorHAnsi" w:hAnsiTheme="majorHAnsi"/>
          <w:b/>
          <w:sz w:val="28"/>
        </w:rPr>
        <w:t>Source A</w:t>
      </w:r>
      <w:r w:rsidR="001656EE">
        <w:rPr>
          <w:rFonts w:asciiTheme="majorHAnsi" w:hAnsiTheme="majorHAnsi"/>
          <w:sz w:val="28"/>
        </w:rPr>
        <w:t xml:space="preserve"> and </w:t>
      </w:r>
      <w:r w:rsidR="001656EE">
        <w:rPr>
          <w:rFonts w:asciiTheme="majorHAnsi" w:hAnsiTheme="majorHAnsi"/>
          <w:b/>
          <w:sz w:val="28"/>
        </w:rPr>
        <w:t>Source B</w:t>
      </w:r>
      <w:r w:rsidR="001656EE">
        <w:rPr>
          <w:rFonts w:asciiTheme="majorHAnsi" w:hAnsiTheme="majorHAnsi"/>
          <w:sz w:val="28"/>
        </w:rPr>
        <w:t xml:space="preserve"> for this question.</w:t>
      </w:r>
    </w:p>
    <w:p w14:paraId="0B7AD153" w14:textId="77777777" w:rsidR="00A04214" w:rsidRDefault="00A04214" w:rsidP="00A04214">
      <w:pPr>
        <w:pStyle w:val="ListParagraph"/>
        <w:suppressLineNumbers/>
        <w:ind w:left="-567" w:right="-22"/>
        <w:rPr>
          <w:rFonts w:asciiTheme="majorHAnsi" w:hAnsiTheme="majorHAnsi"/>
          <w:sz w:val="28"/>
        </w:rPr>
      </w:pPr>
    </w:p>
    <w:p w14:paraId="01BD1F8B" w14:textId="6EC052E7" w:rsidR="00A04214" w:rsidRDefault="001656EE" w:rsidP="00A04214">
      <w:pPr>
        <w:pStyle w:val="ListParagraph"/>
        <w:suppressLineNumbers/>
        <w:ind w:left="-567" w:right="-22"/>
        <w:rPr>
          <w:rFonts w:asciiTheme="majorHAnsi" w:hAnsiTheme="majorHAnsi"/>
          <w:sz w:val="28"/>
        </w:rPr>
      </w:pPr>
      <w:r>
        <w:rPr>
          <w:rFonts w:asciiTheme="majorHAnsi" w:hAnsiTheme="majorHAnsi"/>
          <w:sz w:val="28"/>
        </w:rPr>
        <w:t xml:space="preserve">Compare how the two writers convey their different attitudes to </w:t>
      </w:r>
      <w:r w:rsidR="00B4579B">
        <w:rPr>
          <w:rFonts w:asciiTheme="majorHAnsi" w:hAnsiTheme="majorHAnsi"/>
          <w:sz w:val="28"/>
        </w:rPr>
        <w:t>life and death</w:t>
      </w:r>
      <w:r>
        <w:rPr>
          <w:rFonts w:asciiTheme="majorHAnsi" w:hAnsiTheme="majorHAnsi"/>
          <w:sz w:val="28"/>
        </w:rPr>
        <w:t>.</w:t>
      </w:r>
    </w:p>
    <w:p w14:paraId="64E1C619" w14:textId="77777777" w:rsidR="00A04214" w:rsidRPr="001656EE" w:rsidRDefault="00A04214" w:rsidP="001656EE">
      <w:pPr>
        <w:suppressLineNumbers/>
        <w:ind w:right="-22"/>
        <w:rPr>
          <w:rFonts w:asciiTheme="majorHAnsi" w:hAnsiTheme="majorHAnsi"/>
          <w:sz w:val="28"/>
        </w:rPr>
      </w:pPr>
    </w:p>
    <w:p w14:paraId="44798BDE" w14:textId="4816CAA6" w:rsidR="00A04214" w:rsidRDefault="00A04214" w:rsidP="00A04214">
      <w:pPr>
        <w:pStyle w:val="ListParagraph"/>
        <w:suppressLineNumbers/>
        <w:ind w:left="-567" w:right="-22"/>
        <w:rPr>
          <w:rFonts w:asciiTheme="majorHAnsi" w:hAnsiTheme="majorHAnsi"/>
          <w:sz w:val="28"/>
        </w:rPr>
      </w:pPr>
      <w:r>
        <w:rPr>
          <w:rFonts w:asciiTheme="majorHAnsi" w:hAnsiTheme="majorHAnsi"/>
          <w:sz w:val="28"/>
        </w:rPr>
        <w:t xml:space="preserve">In your </w:t>
      </w:r>
      <w:r w:rsidR="001656EE">
        <w:rPr>
          <w:rFonts w:asciiTheme="majorHAnsi" w:hAnsiTheme="majorHAnsi"/>
          <w:sz w:val="28"/>
        </w:rPr>
        <w:t>answer</w:t>
      </w:r>
      <w:r>
        <w:rPr>
          <w:rFonts w:asciiTheme="majorHAnsi" w:hAnsiTheme="majorHAnsi"/>
          <w:sz w:val="28"/>
        </w:rPr>
        <w:t>, you could:</w:t>
      </w:r>
    </w:p>
    <w:p w14:paraId="05F794E0" w14:textId="36312494"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their different attitudes</w:t>
      </w:r>
    </w:p>
    <w:p w14:paraId="061704F5" w14:textId="59532384"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 methods they use to convey their attitudes</w:t>
      </w:r>
    </w:p>
    <w:p w14:paraId="3C25EB98" w14:textId="2D53AEE3"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support</w:t>
      </w:r>
      <w:proofErr w:type="gramEnd"/>
      <w:r>
        <w:rPr>
          <w:rFonts w:asciiTheme="majorHAnsi" w:hAnsiTheme="majorHAnsi"/>
          <w:sz w:val="28"/>
        </w:rPr>
        <w:t xml:space="preserve"> your ideas with references to both texts</w:t>
      </w:r>
    </w:p>
    <w:p w14:paraId="4BB86D50" w14:textId="7911A42D" w:rsidR="00A04214" w:rsidRPr="001656EE" w:rsidRDefault="00A04214" w:rsidP="001656EE">
      <w:pPr>
        <w:suppressLineNumbers/>
        <w:ind w:left="-207" w:right="-22"/>
        <w:jc w:val="right"/>
        <w:rPr>
          <w:rFonts w:ascii="Calibri" w:hAnsi="Calibri"/>
          <w:b/>
          <w:sz w:val="28"/>
        </w:rPr>
      </w:pPr>
      <w:r w:rsidRPr="00A04214">
        <w:rPr>
          <w:rFonts w:ascii="Calibri" w:hAnsi="Calibri"/>
          <w:b/>
          <w:sz w:val="28"/>
        </w:rPr>
        <w:t>[</w:t>
      </w:r>
      <w:r w:rsidR="001656EE">
        <w:rPr>
          <w:rFonts w:ascii="Calibri" w:hAnsi="Calibri"/>
          <w:b/>
          <w:sz w:val="28"/>
        </w:rPr>
        <w:t>16</w:t>
      </w:r>
      <w:r w:rsidRPr="00A04214">
        <w:rPr>
          <w:rFonts w:ascii="Calibri" w:hAnsi="Calibri"/>
          <w:b/>
          <w:sz w:val="28"/>
        </w:rPr>
        <w:t xml:space="preserve"> marks]</w:t>
      </w:r>
    </w:p>
    <w:p w14:paraId="4F8CA71C" w14:textId="77777777" w:rsidR="001656EE" w:rsidRDefault="001656EE" w:rsidP="001656EE">
      <w:pPr>
        <w:suppressLineNumbers/>
        <w:ind w:left="-567"/>
        <w:jc w:val="center"/>
        <w:rPr>
          <w:rFonts w:asciiTheme="majorHAnsi" w:hAnsiTheme="majorHAnsi"/>
          <w:b/>
          <w:sz w:val="36"/>
        </w:rPr>
        <w:sectPr w:rsidR="001656EE" w:rsidSect="008C2BD7">
          <w:pgSz w:w="11900" w:h="16840"/>
          <w:pgMar w:top="567" w:right="843" w:bottom="568" w:left="1440" w:header="708" w:footer="708" w:gutter="0"/>
          <w:lnNumType w:countBy="1" w:restart="continuous"/>
          <w:cols w:space="708"/>
          <w:docGrid w:linePitch="360"/>
        </w:sectPr>
      </w:pPr>
    </w:p>
    <w:p w14:paraId="191F555A" w14:textId="34D44CA2" w:rsidR="00A04214" w:rsidRPr="00A04214" w:rsidRDefault="00A04214" w:rsidP="001656EE">
      <w:pPr>
        <w:suppressLineNumbers/>
        <w:ind w:left="-567"/>
        <w:jc w:val="center"/>
        <w:rPr>
          <w:rFonts w:asciiTheme="majorHAnsi" w:hAnsiTheme="majorHAnsi"/>
          <w:b/>
          <w:sz w:val="36"/>
        </w:rPr>
      </w:pPr>
      <w:r>
        <w:rPr>
          <w:rFonts w:asciiTheme="majorHAnsi" w:hAnsiTheme="majorHAnsi"/>
          <w:b/>
          <w:sz w:val="36"/>
        </w:rPr>
        <w:t>Section B: Writing</w:t>
      </w:r>
    </w:p>
    <w:p w14:paraId="621A1D9B" w14:textId="77777777" w:rsidR="00A04214" w:rsidRDefault="00A04214" w:rsidP="00A04214">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Pr>
          <w:rFonts w:asciiTheme="majorHAnsi" w:hAnsiTheme="majorHAnsi"/>
          <w:sz w:val="32"/>
        </w:rPr>
        <w:t xml:space="preserve"> about</w:t>
      </w:r>
      <w:r w:rsidRPr="00167FE9">
        <w:rPr>
          <w:rFonts w:asciiTheme="majorHAnsi" w:hAnsiTheme="majorHAnsi"/>
          <w:sz w:val="32"/>
        </w:rPr>
        <w:t xml:space="preserve"> 45 minutes on this section.</w:t>
      </w:r>
    </w:p>
    <w:p w14:paraId="1EEEC131"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Write in full sentences.</w:t>
      </w:r>
    </w:p>
    <w:p w14:paraId="48762E45"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are reminded of the need to plan your answer.</w:t>
      </w:r>
    </w:p>
    <w:p w14:paraId="78D9F31E"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should leave enough time to check your work at the end.</w:t>
      </w:r>
    </w:p>
    <w:p w14:paraId="5C50AEDF" w14:textId="77777777" w:rsidR="00A04214" w:rsidRDefault="00A04214" w:rsidP="00A04214">
      <w:pPr>
        <w:suppressLineNumbers/>
        <w:spacing w:before="120"/>
        <w:ind w:left="-567"/>
        <w:jc w:val="center"/>
        <w:rPr>
          <w:rFonts w:asciiTheme="majorHAnsi" w:hAnsiTheme="majorHAnsi"/>
          <w:sz w:val="32"/>
        </w:rPr>
      </w:pPr>
    </w:p>
    <w:p w14:paraId="1E518D49" w14:textId="77777777" w:rsidR="000B3146" w:rsidRDefault="000B3146" w:rsidP="00A04214">
      <w:pPr>
        <w:suppressLineNumbers/>
        <w:spacing w:before="120"/>
        <w:ind w:left="-567"/>
        <w:jc w:val="center"/>
        <w:rPr>
          <w:rFonts w:asciiTheme="majorHAnsi" w:hAnsiTheme="majorHAnsi"/>
          <w:sz w:val="32"/>
        </w:rPr>
      </w:pPr>
    </w:p>
    <w:p w14:paraId="26CBCD88" w14:textId="2C678187" w:rsidR="00083AA1" w:rsidRDefault="00A04214" w:rsidP="00B0373A">
      <w:pPr>
        <w:suppressLineNumbers/>
        <w:ind w:left="-567"/>
        <w:rPr>
          <w:rFonts w:asciiTheme="majorHAnsi" w:hAnsiTheme="majorHAnsi"/>
          <w:sz w:val="28"/>
        </w:rPr>
      </w:pPr>
      <w:r>
        <w:rPr>
          <w:rFonts w:asciiTheme="majorHAnsi" w:hAnsiTheme="majorHAnsi"/>
          <w:b/>
          <w:sz w:val="28"/>
        </w:rPr>
        <w:t>Q5.</w:t>
      </w:r>
      <w:r>
        <w:rPr>
          <w:rFonts w:asciiTheme="majorHAnsi" w:hAnsiTheme="majorHAnsi"/>
          <w:sz w:val="28"/>
        </w:rPr>
        <w:t xml:space="preserve"> </w:t>
      </w:r>
      <w:r w:rsidR="00B0373A">
        <w:rPr>
          <w:rFonts w:asciiTheme="majorHAnsi" w:hAnsiTheme="majorHAnsi"/>
          <w:sz w:val="28"/>
        </w:rPr>
        <w:t>Write a speech to deliver in a school assembly about the importance of having a healthy lifestyle</w:t>
      </w:r>
      <w:r w:rsidR="005F43D2">
        <w:rPr>
          <w:rFonts w:asciiTheme="majorHAnsi" w:hAnsiTheme="majorHAnsi"/>
          <w:sz w:val="28"/>
        </w:rPr>
        <w:t>.</w:t>
      </w:r>
    </w:p>
    <w:p w14:paraId="167603A3" w14:textId="77777777" w:rsidR="00083AA1" w:rsidRDefault="00083AA1" w:rsidP="005F43D2">
      <w:pPr>
        <w:suppressLineNumbers/>
        <w:rPr>
          <w:rFonts w:asciiTheme="majorHAnsi" w:hAnsiTheme="majorHAnsi"/>
          <w:sz w:val="28"/>
        </w:rPr>
      </w:pPr>
    </w:p>
    <w:p w14:paraId="487630CC"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(24 marks for content and organisation</w:t>
      </w:r>
    </w:p>
    <w:p w14:paraId="793ADEDE"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16 marks for technical accuracy)</w:t>
      </w:r>
    </w:p>
    <w:p w14:paraId="6284E5E7" w14:textId="77777777" w:rsidR="00083AA1" w:rsidRPr="00A04214" w:rsidRDefault="00083AA1" w:rsidP="00083AA1">
      <w:pPr>
        <w:suppressLineNumbers/>
        <w:ind w:left="-207" w:right="-22"/>
        <w:jc w:val="right"/>
        <w:rPr>
          <w:rFonts w:ascii="Calibri" w:hAnsi="Calibri"/>
          <w:b/>
          <w:sz w:val="28"/>
        </w:rPr>
      </w:pPr>
      <w:r w:rsidRPr="00A04214">
        <w:rPr>
          <w:rFonts w:ascii="Calibri" w:hAnsi="Calibri"/>
          <w:b/>
          <w:sz w:val="28"/>
        </w:rPr>
        <w:t>[</w:t>
      </w:r>
      <w:r>
        <w:rPr>
          <w:rFonts w:ascii="Calibri" w:hAnsi="Calibri"/>
          <w:b/>
          <w:sz w:val="28"/>
        </w:rPr>
        <w:t>40</w:t>
      </w:r>
      <w:r w:rsidRPr="00A04214">
        <w:rPr>
          <w:rFonts w:ascii="Calibri" w:hAnsi="Calibri"/>
          <w:b/>
          <w:sz w:val="28"/>
        </w:rPr>
        <w:t xml:space="preserve"> marks]</w:t>
      </w:r>
    </w:p>
    <w:p w14:paraId="1F74C77B" w14:textId="77777777" w:rsidR="00083AA1" w:rsidRPr="00083AA1" w:rsidRDefault="00083AA1" w:rsidP="00083AA1">
      <w:pPr>
        <w:suppressLineNumbers/>
        <w:ind w:left="-567"/>
        <w:jc w:val="right"/>
        <w:rPr>
          <w:rFonts w:asciiTheme="majorHAnsi" w:hAnsiTheme="majorHAnsi"/>
          <w:sz w:val="28"/>
        </w:rPr>
      </w:pPr>
      <w:bookmarkStart w:id="0" w:name="_GoBack"/>
      <w:bookmarkEnd w:id="0"/>
    </w:p>
    <w:sectPr w:rsidR="00083AA1" w:rsidRPr="00083AA1" w:rsidSect="008C2BD7">
      <w:pgSz w:w="11900" w:h="16840"/>
      <w:pgMar w:top="567" w:right="843" w:bottom="568"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16C"/>
    <w:multiLevelType w:val="hybridMultilevel"/>
    <w:tmpl w:val="291678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16D773AE"/>
    <w:multiLevelType w:val="hybridMultilevel"/>
    <w:tmpl w:val="9DC40628"/>
    <w:lvl w:ilvl="0" w:tplc="832CCD8A">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88E12F5"/>
    <w:multiLevelType w:val="hybridMultilevel"/>
    <w:tmpl w:val="CAF0F9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433F7E59"/>
    <w:multiLevelType w:val="hybridMultilevel"/>
    <w:tmpl w:val="E48A4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5AAA013B"/>
    <w:multiLevelType w:val="multilevel"/>
    <w:tmpl w:val="DCB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1631F"/>
    <w:multiLevelType w:val="hybridMultilevel"/>
    <w:tmpl w:val="CEE27480"/>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6F67229A"/>
    <w:multiLevelType w:val="hybridMultilevel"/>
    <w:tmpl w:val="597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25E18"/>
    <w:multiLevelType w:val="multilevel"/>
    <w:tmpl w:val="333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DF"/>
    <w:rsid w:val="00083AA1"/>
    <w:rsid w:val="000B3146"/>
    <w:rsid w:val="000E63BC"/>
    <w:rsid w:val="00117113"/>
    <w:rsid w:val="00134404"/>
    <w:rsid w:val="001656EE"/>
    <w:rsid w:val="00167FE9"/>
    <w:rsid w:val="002926B3"/>
    <w:rsid w:val="00325B60"/>
    <w:rsid w:val="003532E1"/>
    <w:rsid w:val="004F7C2A"/>
    <w:rsid w:val="005B26F7"/>
    <w:rsid w:val="005C45D4"/>
    <w:rsid w:val="005F43D2"/>
    <w:rsid w:val="00633FD0"/>
    <w:rsid w:val="006C57E3"/>
    <w:rsid w:val="008441B1"/>
    <w:rsid w:val="008902DF"/>
    <w:rsid w:val="00896E73"/>
    <w:rsid w:val="008C2BD7"/>
    <w:rsid w:val="00976097"/>
    <w:rsid w:val="009D08C9"/>
    <w:rsid w:val="009D1FA8"/>
    <w:rsid w:val="00A019B1"/>
    <w:rsid w:val="00A04214"/>
    <w:rsid w:val="00A532DF"/>
    <w:rsid w:val="00AC3FDC"/>
    <w:rsid w:val="00B0373A"/>
    <w:rsid w:val="00B056CA"/>
    <w:rsid w:val="00B4579B"/>
    <w:rsid w:val="00B660B1"/>
    <w:rsid w:val="00BA41D8"/>
    <w:rsid w:val="00BB418F"/>
    <w:rsid w:val="00C7692C"/>
    <w:rsid w:val="00E562EE"/>
    <w:rsid w:val="00F8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11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319">
      <w:bodyDiv w:val="1"/>
      <w:marLeft w:val="0"/>
      <w:marRight w:val="0"/>
      <w:marTop w:val="0"/>
      <w:marBottom w:val="0"/>
      <w:divBdr>
        <w:top w:val="none" w:sz="0" w:space="0" w:color="auto"/>
        <w:left w:val="none" w:sz="0" w:space="0" w:color="auto"/>
        <w:bottom w:val="none" w:sz="0" w:space="0" w:color="auto"/>
        <w:right w:val="none" w:sz="0" w:space="0" w:color="auto"/>
      </w:divBdr>
      <w:divsChild>
        <w:div w:id="147787357">
          <w:marLeft w:val="0"/>
          <w:marRight w:val="0"/>
          <w:marTop w:val="0"/>
          <w:marBottom w:val="0"/>
          <w:divBdr>
            <w:top w:val="none" w:sz="0" w:space="0" w:color="auto"/>
            <w:left w:val="none" w:sz="0" w:space="0" w:color="auto"/>
            <w:bottom w:val="none" w:sz="0" w:space="0" w:color="auto"/>
            <w:right w:val="none" w:sz="0" w:space="0" w:color="auto"/>
          </w:divBdr>
        </w:div>
      </w:divsChild>
    </w:div>
    <w:div w:id="409425665">
      <w:bodyDiv w:val="1"/>
      <w:marLeft w:val="0"/>
      <w:marRight w:val="0"/>
      <w:marTop w:val="0"/>
      <w:marBottom w:val="0"/>
      <w:divBdr>
        <w:top w:val="none" w:sz="0" w:space="0" w:color="auto"/>
        <w:left w:val="none" w:sz="0" w:space="0" w:color="auto"/>
        <w:bottom w:val="none" w:sz="0" w:space="0" w:color="auto"/>
        <w:right w:val="none" w:sz="0" w:space="0" w:color="auto"/>
      </w:divBdr>
      <w:divsChild>
        <w:div w:id="1905288603">
          <w:marLeft w:val="0"/>
          <w:marRight w:val="0"/>
          <w:marTop w:val="0"/>
          <w:marBottom w:val="0"/>
          <w:divBdr>
            <w:top w:val="none" w:sz="0" w:space="0" w:color="auto"/>
            <w:left w:val="none" w:sz="0" w:space="0" w:color="auto"/>
            <w:bottom w:val="none" w:sz="0" w:space="0" w:color="auto"/>
            <w:right w:val="none" w:sz="0" w:space="0" w:color="auto"/>
          </w:divBdr>
          <w:divsChild>
            <w:div w:id="1850295627">
              <w:marLeft w:val="0"/>
              <w:marRight w:val="0"/>
              <w:marTop w:val="0"/>
              <w:marBottom w:val="0"/>
              <w:divBdr>
                <w:top w:val="none" w:sz="0" w:space="0" w:color="auto"/>
                <w:left w:val="none" w:sz="0" w:space="0" w:color="auto"/>
                <w:bottom w:val="none" w:sz="0" w:space="0" w:color="auto"/>
                <w:right w:val="none" w:sz="0" w:space="0" w:color="auto"/>
              </w:divBdr>
              <w:divsChild>
                <w:div w:id="604270299">
                  <w:marLeft w:val="0"/>
                  <w:marRight w:val="0"/>
                  <w:marTop w:val="0"/>
                  <w:marBottom w:val="0"/>
                  <w:divBdr>
                    <w:top w:val="none" w:sz="0" w:space="0" w:color="auto"/>
                    <w:left w:val="none" w:sz="0" w:space="0" w:color="auto"/>
                    <w:bottom w:val="none" w:sz="0" w:space="0" w:color="auto"/>
                    <w:right w:val="none" w:sz="0" w:space="0" w:color="auto"/>
                  </w:divBdr>
                </w:div>
              </w:divsChild>
            </w:div>
            <w:div w:id="359627914">
              <w:marLeft w:val="0"/>
              <w:marRight w:val="0"/>
              <w:marTop w:val="0"/>
              <w:marBottom w:val="0"/>
              <w:divBdr>
                <w:top w:val="none" w:sz="0" w:space="0" w:color="auto"/>
                <w:left w:val="none" w:sz="0" w:space="0" w:color="auto"/>
                <w:bottom w:val="none" w:sz="0" w:space="0" w:color="auto"/>
                <w:right w:val="none" w:sz="0" w:space="0" w:color="auto"/>
              </w:divBdr>
              <w:divsChild>
                <w:div w:id="1568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19">
          <w:marLeft w:val="0"/>
          <w:marRight w:val="0"/>
          <w:marTop w:val="0"/>
          <w:marBottom w:val="0"/>
          <w:divBdr>
            <w:top w:val="none" w:sz="0" w:space="0" w:color="auto"/>
            <w:left w:val="none" w:sz="0" w:space="0" w:color="auto"/>
            <w:bottom w:val="none" w:sz="0" w:space="0" w:color="auto"/>
            <w:right w:val="none" w:sz="0" w:space="0" w:color="auto"/>
          </w:divBdr>
        </w:div>
      </w:divsChild>
    </w:div>
    <w:div w:id="780995874">
      <w:bodyDiv w:val="1"/>
      <w:marLeft w:val="0"/>
      <w:marRight w:val="0"/>
      <w:marTop w:val="0"/>
      <w:marBottom w:val="0"/>
      <w:divBdr>
        <w:top w:val="none" w:sz="0" w:space="0" w:color="auto"/>
        <w:left w:val="none" w:sz="0" w:space="0" w:color="auto"/>
        <w:bottom w:val="none" w:sz="0" w:space="0" w:color="auto"/>
        <w:right w:val="none" w:sz="0" w:space="0" w:color="auto"/>
      </w:divBdr>
      <w:divsChild>
        <w:div w:id="1632130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1796</Words>
  <Characters>10240</Characters>
  <Application>Microsoft Macintosh Word</Application>
  <DocSecurity>0</DocSecurity>
  <Lines>85</Lines>
  <Paragraphs>24</Paragraphs>
  <ScaleCrop>false</ScaleCrop>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9</cp:revision>
  <dcterms:created xsi:type="dcterms:W3CDTF">2016-09-12T15:48:00Z</dcterms:created>
  <dcterms:modified xsi:type="dcterms:W3CDTF">2016-09-12T17:15:00Z</dcterms:modified>
</cp:coreProperties>
</file>